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10"/>
        <w:gridCol w:w="7110"/>
      </w:tblGrid>
      <w:tr w:rsidR="00CF7CF0" w:rsidTr="00CF7CF0">
        <w:tc>
          <w:tcPr>
            <w:tcW w:w="7110" w:type="dxa"/>
          </w:tcPr>
          <w:p w:rsidR="00CF7CF0" w:rsidRPr="00CF7CF0" w:rsidRDefault="00CF7CF0" w:rsidP="00CF7CF0">
            <w:pPr>
              <w:jc w:val="center"/>
              <w:rPr>
                <w:rFonts w:ascii="Times New Roman" w:hAnsi="Times New Roman" w:cs="Times New Roman"/>
              </w:rPr>
            </w:pPr>
            <w:r w:rsidRPr="00CF7CF0">
              <w:rPr>
                <w:rFonts w:ascii="Times New Roman" w:hAnsi="Times New Roman" w:cs="Times New Roman"/>
              </w:rPr>
              <w:t>ДЕЙСТВУЮЩАЯ РЕДАКЦИЯ</w:t>
            </w:r>
          </w:p>
        </w:tc>
        <w:tc>
          <w:tcPr>
            <w:tcW w:w="7110" w:type="dxa"/>
          </w:tcPr>
          <w:p w:rsidR="00CF7CF0" w:rsidRPr="00CF7CF0" w:rsidRDefault="00CF7CF0" w:rsidP="00CF7CF0">
            <w:pPr>
              <w:jc w:val="center"/>
              <w:rPr>
                <w:rFonts w:ascii="Times New Roman" w:hAnsi="Times New Roman" w:cs="Times New Roman"/>
              </w:rPr>
            </w:pPr>
            <w:r w:rsidRPr="00CF7CF0">
              <w:rPr>
                <w:rFonts w:ascii="Times New Roman" w:hAnsi="Times New Roman" w:cs="Times New Roman"/>
              </w:rPr>
              <w:t>ПРЕДЛАГАЕМАЯ РЕДАКЦИЯ</w:t>
            </w:r>
          </w:p>
        </w:tc>
      </w:tr>
      <w:tr w:rsidR="00CF7CF0" w:rsidTr="00ED7DD5">
        <w:tc>
          <w:tcPr>
            <w:tcW w:w="14220" w:type="dxa"/>
            <w:gridSpan w:val="2"/>
          </w:tcPr>
          <w:p w:rsidR="00CF7CF0" w:rsidRPr="00CF7CF0" w:rsidRDefault="00CF7CF0" w:rsidP="00CF7CF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7CF0">
              <w:rPr>
                <w:rFonts w:ascii="Times New Roman" w:hAnsi="Times New Roman" w:cs="Times New Roman"/>
                <w:b/>
              </w:rPr>
              <w:t xml:space="preserve">Глава 5 решения Челябинской городской Думы от 09.10.2012 № 37/13 «Об утверждении Правил землепользования и застройки муниципального образования «Челябинский городской округ» и о признании </w:t>
            </w:r>
            <w:proofErr w:type="gramStart"/>
            <w:r w:rsidRPr="00CF7CF0">
              <w:rPr>
                <w:rFonts w:ascii="Times New Roman" w:hAnsi="Times New Roman" w:cs="Times New Roman"/>
                <w:b/>
              </w:rPr>
              <w:t>утратившими</w:t>
            </w:r>
            <w:proofErr w:type="gramEnd"/>
            <w:r w:rsidRPr="00CF7CF0">
              <w:rPr>
                <w:rFonts w:ascii="Times New Roman" w:hAnsi="Times New Roman" w:cs="Times New Roman"/>
                <w:b/>
              </w:rPr>
              <w:t xml:space="preserve"> силу отдельных решений Челябинской городской Думы»</w:t>
            </w:r>
          </w:p>
        </w:tc>
      </w:tr>
      <w:tr w:rsidR="00CF7CF0" w:rsidTr="00CF7CF0">
        <w:tc>
          <w:tcPr>
            <w:tcW w:w="7110" w:type="dxa"/>
          </w:tcPr>
          <w:p w:rsidR="00256445" w:rsidRDefault="00256445" w:rsidP="00CF7CF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56445">
              <w:rPr>
                <w:rFonts w:ascii="Times New Roman" w:hAnsi="Times New Roman" w:cs="Times New Roman"/>
                <w:b/>
              </w:rPr>
              <w:t>Глава 5. Проведение публичных слушаний по вопросам землепользования и застройки.</w:t>
            </w:r>
          </w:p>
          <w:p w:rsidR="00CF7CF0" w:rsidRPr="00CF7CF0" w:rsidRDefault="00CF7CF0" w:rsidP="00CF7CF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F7CF0">
              <w:rPr>
                <w:rFonts w:ascii="Times New Roman" w:hAnsi="Times New Roman" w:cs="Times New Roman"/>
                <w:b/>
              </w:rPr>
              <w:t>Статья 15. Цель проведения публичных слушаний по вопросам землепользо</w:t>
            </w:r>
            <w:r>
              <w:rPr>
                <w:rFonts w:ascii="Times New Roman" w:hAnsi="Times New Roman" w:cs="Times New Roman"/>
                <w:b/>
              </w:rPr>
              <w:t>вания и застройки</w:t>
            </w:r>
          </w:p>
          <w:p w:rsidR="00CF7CF0" w:rsidRPr="00CF7CF0" w:rsidRDefault="00CF7CF0" w:rsidP="00CF7CF0">
            <w:pPr>
              <w:jc w:val="both"/>
              <w:rPr>
                <w:rFonts w:ascii="Times New Roman" w:hAnsi="Times New Roman" w:cs="Times New Roman"/>
              </w:rPr>
            </w:pPr>
            <w:r w:rsidRPr="00CF7CF0">
              <w:rPr>
                <w:rFonts w:ascii="Times New Roman" w:hAnsi="Times New Roman" w:cs="Times New Roman"/>
              </w:rPr>
              <w:t>Целью проведения публичных слушаний по вопросам землепользования и застройки является соблюдение прав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территории, относительно которой проводятся публичные слушания.</w:t>
            </w:r>
          </w:p>
          <w:p w:rsidR="00CF7CF0" w:rsidRPr="00CF7CF0" w:rsidRDefault="00CF7CF0" w:rsidP="00CF7CF0">
            <w:pPr>
              <w:jc w:val="both"/>
              <w:rPr>
                <w:rFonts w:ascii="Times New Roman" w:hAnsi="Times New Roman" w:cs="Times New Roman"/>
              </w:rPr>
            </w:pPr>
          </w:p>
          <w:p w:rsidR="00CF7CF0" w:rsidRPr="00CF7CF0" w:rsidRDefault="00CF7CF0" w:rsidP="00CF7CF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F7CF0">
              <w:rPr>
                <w:rFonts w:ascii="Times New Roman" w:hAnsi="Times New Roman" w:cs="Times New Roman"/>
                <w:b/>
              </w:rPr>
              <w:t>Статья 16. Вопросы землепользования и застройки, градостроительные вопросы, подлежащие об</w:t>
            </w:r>
            <w:r>
              <w:rPr>
                <w:rFonts w:ascii="Times New Roman" w:hAnsi="Times New Roman" w:cs="Times New Roman"/>
                <w:b/>
              </w:rPr>
              <w:t>суждению на публичных слушаниях</w:t>
            </w:r>
          </w:p>
          <w:p w:rsidR="00CF7CF0" w:rsidRPr="00CF7CF0" w:rsidRDefault="00CF7CF0" w:rsidP="00CF7CF0">
            <w:pPr>
              <w:jc w:val="both"/>
              <w:rPr>
                <w:rFonts w:ascii="Times New Roman" w:hAnsi="Times New Roman" w:cs="Times New Roman"/>
              </w:rPr>
            </w:pPr>
            <w:r w:rsidRPr="00CF7CF0">
              <w:rPr>
                <w:rFonts w:ascii="Times New Roman" w:hAnsi="Times New Roman" w:cs="Times New Roman"/>
              </w:rPr>
              <w:t>Обязательному рассмотрению на публичных слушаниях подлежат следующие вопросы:</w:t>
            </w:r>
          </w:p>
          <w:p w:rsidR="00CF7CF0" w:rsidRPr="00CF7CF0" w:rsidRDefault="00CF7CF0" w:rsidP="00CF7CF0">
            <w:pPr>
              <w:jc w:val="both"/>
              <w:rPr>
                <w:rFonts w:ascii="Times New Roman" w:hAnsi="Times New Roman" w:cs="Times New Roman"/>
              </w:rPr>
            </w:pPr>
            <w:r w:rsidRPr="00CF7CF0">
              <w:rPr>
                <w:rFonts w:ascii="Times New Roman" w:hAnsi="Times New Roman" w:cs="Times New Roman"/>
              </w:rPr>
              <w:t>1) проект Генерального плана города Челябинска;</w:t>
            </w:r>
          </w:p>
          <w:p w:rsidR="00CF7CF0" w:rsidRPr="00CF7CF0" w:rsidRDefault="00CF7CF0" w:rsidP="00CF7CF0">
            <w:pPr>
              <w:jc w:val="both"/>
              <w:rPr>
                <w:rFonts w:ascii="Times New Roman" w:hAnsi="Times New Roman" w:cs="Times New Roman"/>
              </w:rPr>
            </w:pPr>
            <w:r w:rsidRPr="00CF7CF0">
              <w:rPr>
                <w:rFonts w:ascii="Times New Roman" w:hAnsi="Times New Roman" w:cs="Times New Roman"/>
              </w:rPr>
              <w:t>2) внесение изменений в Генеральный план города Челябинска;</w:t>
            </w:r>
          </w:p>
          <w:p w:rsidR="00CF7CF0" w:rsidRPr="00CF7CF0" w:rsidRDefault="00CF7CF0" w:rsidP="00CF7CF0">
            <w:pPr>
              <w:jc w:val="both"/>
              <w:rPr>
                <w:rFonts w:ascii="Times New Roman" w:hAnsi="Times New Roman" w:cs="Times New Roman"/>
              </w:rPr>
            </w:pPr>
            <w:r w:rsidRPr="00CF7CF0">
              <w:rPr>
                <w:rFonts w:ascii="Times New Roman" w:hAnsi="Times New Roman" w:cs="Times New Roman"/>
              </w:rPr>
              <w:t>3) проект Правил;</w:t>
            </w:r>
          </w:p>
          <w:p w:rsidR="00CF7CF0" w:rsidRPr="00CF7CF0" w:rsidRDefault="00CF7CF0" w:rsidP="00CF7CF0">
            <w:pPr>
              <w:jc w:val="both"/>
              <w:rPr>
                <w:rFonts w:ascii="Times New Roman" w:hAnsi="Times New Roman" w:cs="Times New Roman"/>
              </w:rPr>
            </w:pPr>
            <w:r w:rsidRPr="00CF7CF0">
              <w:rPr>
                <w:rFonts w:ascii="Times New Roman" w:hAnsi="Times New Roman" w:cs="Times New Roman"/>
              </w:rPr>
              <w:t>4) внесение изменений в Правила;</w:t>
            </w:r>
          </w:p>
          <w:p w:rsidR="00CF7CF0" w:rsidRPr="00CF7CF0" w:rsidRDefault="00CF7CF0" w:rsidP="00CF7CF0">
            <w:pPr>
              <w:jc w:val="both"/>
              <w:rPr>
                <w:rFonts w:ascii="Times New Roman" w:hAnsi="Times New Roman" w:cs="Times New Roman"/>
              </w:rPr>
            </w:pPr>
            <w:r w:rsidRPr="00CF7CF0">
              <w:rPr>
                <w:rFonts w:ascii="Times New Roman" w:hAnsi="Times New Roman" w:cs="Times New Roman"/>
              </w:rPr>
              <w:t>5) о предоставлении разрешения на условно разрешенный вид использования;</w:t>
            </w:r>
          </w:p>
          <w:p w:rsidR="00CF7CF0" w:rsidRPr="00CF7CF0" w:rsidRDefault="00CF7CF0" w:rsidP="00CF7CF0">
            <w:pPr>
              <w:jc w:val="both"/>
              <w:rPr>
                <w:rFonts w:ascii="Times New Roman" w:hAnsi="Times New Roman" w:cs="Times New Roman"/>
              </w:rPr>
            </w:pPr>
            <w:r w:rsidRPr="00CF7CF0">
              <w:rPr>
                <w:rFonts w:ascii="Times New Roman" w:hAnsi="Times New Roman" w:cs="Times New Roman"/>
              </w:rPr>
              <w:t>6) о предоставлении разрешения на отклонение от предельных параметров разрешенного строительства, реконструкции объектов капитального строительства;</w:t>
            </w:r>
          </w:p>
          <w:p w:rsidR="00CF7CF0" w:rsidRPr="00CF7CF0" w:rsidRDefault="00CF7CF0" w:rsidP="00CF7CF0">
            <w:pPr>
              <w:jc w:val="both"/>
              <w:rPr>
                <w:rFonts w:ascii="Times New Roman" w:hAnsi="Times New Roman" w:cs="Times New Roman"/>
              </w:rPr>
            </w:pPr>
            <w:r w:rsidRPr="00CF7CF0">
              <w:rPr>
                <w:rFonts w:ascii="Times New Roman" w:hAnsi="Times New Roman" w:cs="Times New Roman"/>
              </w:rPr>
              <w:t>7) проекты планировки территории и проекты межевания территории;</w:t>
            </w:r>
          </w:p>
          <w:p w:rsidR="00CF7CF0" w:rsidRPr="00CF7CF0" w:rsidRDefault="00CF7CF0" w:rsidP="00CF7CF0">
            <w:pPr>
              <w:jc w:val="both"/>
              <w:rPr>
                <w:rFonts w:ascii="Times New Roman" w:hAnsi="Times New Roman" w:cs="Times New Roman"/>
              </w:rPr>
            </w:pPr>
            <w:r w:rsidRPr="00CF7CF0">
              <w:rPr>
                <w:rFonts w:ascii="Times New Roman" w:hAnsi="Times New Roman" w:cs="Times New Roman"/>
              </w:rPr>
              <w:t>8) проекты межевания территории, подготовленные в виде отдельного документа.</w:t>
            </w:r>
          </w:p>
          <w:p w:rsidR="00CF7CF0" w:rsidRPr="00CF7CF0" w:rsidRDefault="00CF7CF0" w:rsidP="00CF7CF0">
            <w:pPr>
              <w:jc w:val="both"/>
              <w:rPr>
                <w:rFonts w:ascii="Times New Roman" w:hAnsi="Times New Roman" w:cs="Times New Roman"/>
              </w:rPr>
            </w:pPr>
          </w:p>
          <w:p w:rsidR="00CF7CF0" w:rsidRPr="00CF7CF0" w:rsidRDefault="00CF7CF0" w:rsidP="00CF7CF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F7CF0">
              <w:rPr>
                <w:rFonts w:ascii="Times New Roman" w:hAnsi="Times New Roman" w:cs="Times New Roman"/>
                <w:b/>
              </w:rPr>
              <w:t>Статья 17. Организация и проведение публичных слушаний по проекту Генерального плана города Челябинска и внесению изменений в Ген</w:t>
            </w:r>
            <w:r>
              <w:rPr>
                <w:rFonts w:ascii="Times New Roman" w:hAnsi="Times New Roman" w:cs="Times New Roman"/>
                <w:b/>
              </w:rPr>
              <w:t>еральный план города Челябинска</w:t>
            </w:r>
          </w:p>
          <w:p w:rsidR="00CF7CF0" w:rsidRPr="00CF7CF0" w:rsidRDefault="00CF7CF0" w:rsidP="00CF7CF0">
            <w:pPr>
              <w:jc w:val="both"/>
              <w:rPr>
                <w:rFonts w:ascii="Times New Roman" w:hAnsi="Times New Roman" w:cs="Times New Roman"/>
              </w:rPr>
            </w:pPr>
            <w:r w:rsidRPr="00CF7CF0">
              <w:rPr>
                <w:rFonts w:ascii="Times New Roman" w:hAnsi="Times New Roman" w:cs="Times New Roman"/>
              </w:rPr>
              <w:lastRenderedPageBreak/>
              <w:t>Порядок организации и проведения публичных слушаний по проекту Генерального плана города Челябинска и внесению изменений в Генеральный план города Челябинска определяется Уставом города Челябинска, муниципальным нормативным правовым актом Челябинской городской Думы, с учетом положений Градостроительного кодекса Российской Федерации.</w:t>
            </w:r>
          </w:p>
          <w:p w:rsidR="00CF7CF0" w:rsidRPr="00CF7CF0" w:rsidRDefault="00CF7CF0" w:rsidP="00CF7CF0">
            <w:pPr>
              <w:jc w:val="both"/>
              <w:rPr>
                <w:rFonts w:ascii="Times New Roman" w:hAnsi="Times New Roman" w:cs="Times New Roman"/>
              </w:rPr>
            </w:pPr>
          </w:p>
          <w:p w:rsidR="00CF7CF0" w:rsidRPr="00CF7CF0" w:rsidRDefault="00CF7CF0" w:rsidP="00CF7CF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F7CF0">
              <w:rPr>
                <w:rFonts w:ascii="Times New Roman" w:hAnsi="Times New Roman" w:cs="Times New Roman"/>
                <w:b/>
              </w:rPr>
              <w:t>Статья 18. Организация и проведение публичных слушаний по проекту Правил</w:t>
            </w:r>
            <w:r>
              <w:rPr>
                <w:rFonts w:ascii="Times New Roman" w:hAnsi="Times New Roman" w:cs="Times New Roman"/>
                <w:b/>
              </w:rPr>
              <w:t xml:space="preserve"> и внесению изменений в Правила</w:t>
            </w:r>
          </w:p>
          <w:p w:rsidR="00CF7CF0" w:rsidRPr="00CF7CF0" w:rsidRDefault="00CF7CF0" w:rsidP="00CF7CF0">
            <w:pPr>
              <w:jc w:val="both"/>
              <w:rPr>
                <w:rFonts w:ascii="Times New Roman" w:hAnsi="Times New Roman" w:cs="Times New Roman"/>
              </w:rPr>
            </w:pPr>
            <w:r w:rsidRPr="00CF7CF0">
              <w:rPr>
                <w:rFonts w:ascii="Times New Roman" w:hAnsi="Times New Roman" w:cs="Times New Roman"/>
              </w:rPr>
              <w:t>Порядок организации и проведения публичных слушаний по проекту Правил и внесению изменений в Правила определяется Уставом города Челябинска, муниципальным нормативным правовым актом Челябинской городской Думы, с учетом положений Градостроительного кодекса Российской Федерации.</w:t>
            </w:r>
          </w:p>
          <w:p w:rsidR="00CF7CF0" w:rsidRPr="00CF7CF0" w:rsidRDefault="00CF7CF0" w:rsidP="00CF7CF0">
            <w:pPr>
              <w:jc w:val="both"/>
              <w:rPr>
                <w:rFonts w:ascii="Times New Roman" w:hAnsi="Times New Roman" w:cs="Times New Roman"/>
              </w:rPr>
            </w:pPr>
          </w:p>
          <w:p w:rsidR="00CF7CF0" w:rsidRPr="00CF7CF0" w:rsidRDefault="00CF7CF0" w:rsidP="00CF7CF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F7CF0">
              <w:rPr>
                <w:rFonts w:ascii="Times New Roman" w:hAnsi="Times New Roman" w:cs="Times New Roman"/>
                <w:b/>
              </w:rPr>
              <w:t>Статья 19. Организация и проведение публичных слушаний по вопросу о предоставлении разрешения на условн</w:t>
            </w:r>
            <w:r>
              <w:rPr>
                <w:rFonts w:ascii="Times New Roman" w:hAnsi="Times New Roman" w:cs="Times New Roman"/>
                <w:b/>
              </w:rPr>
              <w:t>о разрешенный вид использования</w:t>
            </w:r>
          </w:p>
          <w:p w:rsidR="00CF7CF0" w:rsidRPr="00CF7CF0" w:rsidRDefault="00CF7CF0" w:rsidP="00CF7CF0">
            <w:pPr>
              <w:jc w:val="both"/>
              <w:rPr>
                <w:rFonts w:ascii="Times New Roman" w:hAnsi="Times New Roman" w:cs="Times New Roman"/>
              </w:rPr>
            </w:pPr>
            <w:r w:rsidRPr="00CF7CF0">
              <w:rPr>
                <w:rFonts w:ascii="Times New Roman" w:hAnsi="Times New Roman" w:cs="Times New Roman"/>
              </w:rPr>
              <w:t>Порядок организации и проведения публичных слушаний по вопросу о предоставлении разрешения на условно разрешенный вид использования определяется Уставом города Челябинска, муниципальным нормативным правовым актом Челябинской городской Думы, с учетом положений Градостроительного кодекса Российской Федерации.</w:t>
            </w:r>
          </w:p>
          <w:p w:rsidR="00CF7CF0" w:rsidRPr="00CF7CF0" w:rsidRDefault="00CF7CF0" w:rsidP="00CF7CF0">
            <w:pPr>
              <w:jc w:val="both"/>
              <w:rPr>
                <w:rFonts w:ascii="Times New Roman" w:hAnsi="Times New Roman" w:cs="Times New Roman"/>
              </w:rPr>
            </w:pPr>
          </w:p>
          <w:p w:rsidR="00CF7CF0" w:rsidRPr="00CF7CF0" w:rsidRDefault="00CF7CF0" w:rsidP="00CF7CF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F7CF0">
              <w:rPr>
                <w:rFonts w:ascii="Times New Roman" w:hAnsi="Times New Roman" w:cs="Times New Roman"/>
                <w:b/>
              </w:rPr>
              <w:t>Статья 20. Организация и проведение публичных слушаний по вопросу о предоставлении разрешения на отклонение от предельных параметров разрешенного строительства, реконструкции объе</w:t>
            </w:r>
            <w:r>
              <w:rPr>
                <w:rFonts w:ascii="Times New Roman" w:hAnsi="Times New Roman" w:cs="Times New Roman"/>
                <w:b/>
              </w:rPr>
              <w:t>ктов капитального строительства</w:t>
            </w:r>
          </w:p>
          <w:p w:rsidR="00CF7CF0" w:rsidRPr="00CF7CF0" w:rsidRDefault="00CF7CF0" w:rsidP="00CF7CF0">
            <w:pPr>
              <w:jc w:val="both"/>
              <w:rPr>
                <w:rFonts w:ascii="Times New Roman" w:hAnsi="Times New Roman" w:cs="Times New Roman"/>
              </w:rPr>
            </w:pPr>
            <w:r w:rsidRPr="00CF7CF0">
              <w:rPr>
                <w:rFonts w:ascii="Times New Roman" w:hAnsi="Times New Roman" w:cs="Times New Roman"/>
              </w:rPr>
              <w:t>Порядок организации и проведения публичных слушаний по вопросу о предоставлении разрешения на отклонение от предельных параметров разрешенного строительства, реконструкции объектов капитального строительства определяется Уставом города Челябинска, муниципальным нормативным правовым актом Челябинской городской Думы, с учетом положений Градостроительного кодекса Российской Федерации.</w:t>
            </w:r>
          </w:p>
          <w:p w:rsidR="00CF7CF0" w:rsidRPr="00CF7CF0" w:rsidRDefault="00CF7CF0" w:rsidP="00CF7CF0">
            <w:pPr>
              <w:jc w:val="both"/>
              <w:rPr>
                <w:rFonts w:ascii="Times New Roman" w:hAnsi="Times New Roman" w:cs="Times New Roman"/>
              </w:rPr>
            </w:pPr>
          </w:p>
          <w:p w:rsidR="00CF7CF0" w:rsidRPr="00CF7CF0" w:rsidRDefault="00CF7CF0" w:rsidP="00CF7CF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F7CF0">
              <w:rPr>
                <w:rFonts w:ascii="Times New Roman" w:hAnsi="Times New Roman" w:cs="Times New Roman"/>
                <w:b/>
              </w:rPr>
              <w:t>Статья 21. Организация и проведение публичных слушаний по проектам планировки территории и проектам межевания территории и проектам межевания территории, подготовлен</w:t>
            </w:r>
            <w:r>
              <w:rPr>
                <w:rFonts w:ascii="Times New Roman" w:hAnsi="Times New Roman" w:cs="Times New Roman"/>
                <w:b/>
              </w:rPr>
              <w:t>ным в виде отдельного документа</w:t>
            </w:r>
          </w:p>
          <w:p w:rsidR="00CF7CF0" w:rsidRPr="00CF7CF0" w:rsidRDefault="00CF7CF0" w:rsidP="00CF7CF0">
            <w:pPr>
              <w:jc w:val="both"/>
              <w:rPr>
                <w:rFonts w:ascii="Times New Roman" w:hAnsi="Times New Roman" w:cs="Times New Roman"/>
              </w:rPr>
            </w:pPr>
            <w:r w:rsidRPr="00CF7CF0">
              <w:rPr>
                <w:rFonts w:ascii="Times New Roman" w:hAnsi="Times New Roman" w:cs="Times New Roman"/>
              </w:rPr>
              <w:t>Порядок организации и проведения публичных слушаний по проектам планировки территории и проектам межевания территории и проектам межевания территории, подготовленным в виде отдельного документа, определяется Уставом города Челябинска, муниципальным нормативным правовым актом Челябинской городской Думы, с учетом положений Градостроительного кодекса Российской Федерации.</w:t>
            </w:r>
          </w:p>
        </w:tc>
        <w:tc>
          <w:tcPr>
            <w:tcW w:w="7110" w:type="dxa"/>
          </w:tcPr>
          <w:p w:rsidR="00256445" w:rsidRDefault="00256445" w:rsidP="00CF7CF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56445">
              <w:rPr>
                <w:rFonts w:ascii="Times New Roman" w:hAnsi="Times New Roman" w:cs="Times New Roman"/>
                <w:b/>
              </w:rPr>
              <w:lastRenderedPageBreak/>
              <w:t xml:space="preserve">Глава 5. Проведение </w:t>
            </w:r>
            <w:r w:rsidRPr="00256445">
              <w:rPr>
                <w:rFonts w:ascii="Times New Roman" w:hAnsi="Times New Roman" w:cs="Times New Roman"/>
                <w:b/>
                <w:color w:val="FF0000"/>
                <w:u w:val="single"/>
              </w:rPr>
              <w:t>общественных обсуждений и</w:t>
            </w:r>
            <w:r w:rsidRPr="00256445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r w:rsidRPr="00256445">
              <w:rPr>
                <w:rFonts w:ascii="Times New Roman" w:hAnsi="Times New Roman" w:cs="Times New Roman"/>
                <w:b/>
              </w:rPr>
              <w:t>публичных слушаний по вопросам землепользования и застройки.</w:t>
            </w:r>
          </w:p>
          <w:p w:rsidR="00D84FCA" w:rsidRPr="00D84FCA" w:rsidRDefault="00D84FCA" w:rsidP="00D84FC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84FCA">
              <w:rPr>
                <w:rFonts w:ascii="Times New Roman" w:hAnsi="Times New Roman" w:cs="Times New Roman"/>
                <w:b/>
              </w:rPr>
              <w:t xml:space="preserve">Статья 15. Цель проведения </w:t>
            </w:r>
            <w:r w:rsidRPr="00D84FCA">
              <w:rPr>
                <w:rFonts w:ascii="Times New Roman" w:hAnsi="Times New Roman" w:cs="Times New Roman"/>
                <w:b/>
                <w:color w:val="FF0000"/>
                <w:u w:val="single"/>
              </w:rPr>
              <w:t>общественных обсуждений и</w:t>
            </w:r>
            <w:r w:rsidRPr="00D84FCA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r w:rsidRPr="00D84FCA">
              <w:rPr>
                <w:rFonts w:ascii="Times New Roman" w:hAnsi="Times New Roman" w:cs="Times New Roman"/>
                <w:b/>
              </w:rPr>
              <w:t>публичных слушаний по вопросам землепользования и застройки.</w:t>
            </w:r>
          </w:p>
          <w:p w:rsidR="00D84FCA" w:rsidRPr="00D84FCA" w:rsidRDefault="00D84FCA" w:rsidP="00D84FCA">
            <w:pPr>
              <w:jc w:val="both"/>
              <w:rPr>
                <w:rFonts w:ascii="Times New Roman" w:hAnsi="Times New Roman" w:cs="Times New Roman"/>
              </w:rPr>
            </w:pPr>
            <w:r w:rsidRPr="00D84FCA">
              <w:rPr>
                <w:rFonts w:ascii="Times New Roman" w:hAnsi="Times New Roman" w:cs="Times New Roman"/>
              </w:rPr>
              <w:t xml:space="preserve">Целью проведения </w:t>
            </w:r>
            <w:r w:rsidRPr="00D84FCA">
              <w:rPr>
                <w:rFonts w:ascii="Times New Roman" w:hAnsi="Times New Roman" w:cs="Times New Roman"/>
                <w:color w:val="FF0000"/>
                <w:u w:val="single"/>
              </w:rPr>
              <w:t>общественных обсуждений и</w:t>
            </w:r>
            <w:r w:rsidRPr="00D84FCA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D84FCA">
              <w:rPr>
                <w:rFonts w:ascii="Times New Roman" w:hAnsi="Times New Roman" w:cs="Times New Roman"/>
              </w:rPr>
              <w:t>публичных слушаний по вопросам землепользования и застройки является соблюдение прав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территории, относительно которой проводятся общественные обсуждения и публичные слушания.</w:t>
            </w:r>
          </w:p>
          <w:p w:rsidR="00D84FCA" w:rsidRPr="00D84FCA" w:rsidRDefault="00D84FCA" w:rsidP="00D84FC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84FCA">
              <w:rPr>
                <w:rFonts w:ascii="Times New Roman" w:hAnsi="Times New Roman" w:cs="Times New Roman"/>
                <w:b/>
              </w:rPr>
              <w:t xml:space="preserve">Статья 16. Вопросы землепользования и застройки, градостроительные вопросы, подлежащие обсуждению на </w:t>
            </w:r>
            <w:r w:rsidRPr="00D84FCA">
              <w:rPr>
                <w:rFonts w:ascii="Times New Roman" w:hAnsi="Times New Roman" w:cs="Times New Roman"/>
                <w:b/>
                <w:color w:val="FF0000"/>
                <w:u w:val="single"/>
              </w:rPr>
              <w:t>общественных обсуждениях и</w:t>
            </w:r>
            <w:r w:rsidRPr="00D84FCA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r w:rsidRPr="00D84FCA">
              <w:rPr>
                <w:rFonts w:ascii="Times New Roman" w:hAnsi="Times New Roman" w:cs="Times New Roman"/>
                <w:b/>
              </w:rPr>
              <w:t>публичных слушаниях.</w:t>
            </w:r>
          </w:p>
          <w:p w:rsidR="00D84FCA" w:rsidRPr="00D84FCA" w:rsidRDefault="00D84FCA" w:rsidP="00D84FCA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D84FCA">
              <w:rPr>
                <w:rFonts w:ascii="Times New Roman" w:hAnsi="Times New Roman" w:cs="Times New Roman"/>
                <w:color w:val="FF0000"/>
              </w:rPr>
              <w:t>Обязательному рассмотрению на публичных слушаниях подлежат следующие вопросы:</w:t>
            </w:r>
          </w:p>
          <w:p w:rsidR="00D84FCA" w:rsidRPr="00D84FCA" w:rsidRDefault="00D84FCA" w:rsidP="00D84FCA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D84FCA">
              <w:rPr>
                <w:rFonts w:ascii="Times New Roman" w:hAnsi="Times New Roman" w:cs="Times New Roman"/>
                <w:color w:val="FF0000"/>
              </w:rPr>
              <w:t>1) проект Генерального плана города Челябинска;</w:t>
            </w:r>
          </w:p>
          <w:p w:rsidR="00D84FCA" w:rsidRPr="00D84FCA" w:rsidRDefault="00D84FCA" w:rsidP="00D84FCA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D84FCA">
              <w:rPr>
                <w:rFonts w:ascii="Times New Roman" w:hAnsi="Times New Roman" w:cs="Times New Roman"/>
                <w:color w:val="FF0000"/>
              </w:rPr>
              <w:t>2) </w:t>
            </w:r>
            <w:r w:rsidR="002423DD">
              <w:rPr>
                <w:rFonts w:ascii="Times New Roman" w:hAnsi="Times New Roman" w:cs="Times New Roman"/>
                <w:color w:val="FF0000"/>
              </w:rPr>
              <w:t xml:space="preserve">проект </w:t>
            </w:r>
            <w:r w:rsidRPr="00D84FCA">
              <w:rPr>
                <w:rFonts w:ascii="Times New Roman" w:hAnsi="Times New Roman" w:cs="Times New Roman"/>
                <w:color w:val="FF0000"/>
              </w:rPr>
              <w:t>внесени</w:t>
            </w:r>
            <w:r w:rsidR="002423DD">
              <w:rPr>
                <w:rFonts w:ascii="Times New Roman" w:hAnsi="Times New Roman" w:cs="Times New Roman"/>
                <w:color w:val="FF0000"/>
              </w:rPr>
              <w:t>я</w:t>
            </w:r>
            <w:bookmarkStart w:id="0" w:name="_GoBack"/>
            <w:bookmarkEnd w:id="0"/>
            <w:r w:rsidRPr="00D84FCA">
              <w:rPr>
                <w:rFonts w:ascii="Times New Roman" w:hAnsi="Times New Roman" w:cs="Times New Roman"/>
                <w:color w:val="FF0000"/>
              </w:rPr>
              <w:t xml:space="preserve"> изменений в Генеральный план города Челябинска;</w:t>
            </w:r>
          </w:p>
          <w:p w:rsidR="00D84FCA" w:rsidRPr="00D84FCA" w:rsidRDefault="00D84FCA" w:rsidP="00D84FCA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D84FCA">
              <w:rPr>
                <w:rFonts w:ascii="Times New Roman" w:hAnsi="Times New Roman" w:cs="Times New Roman"/>
                <w:color w:val="FF0000"/>
              </w:rPr>
              <w:t>3) проект Правил.</w:t>
            </w:r>
          </w:p>
          <w:p w:rsidR="00D84FCA" w:rsidRPr="00D84FCA" w:rsidRDefault="00D84FCA" w:rsidP="00D84FCA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D84FCA">
              <w:rPr>
                <w:rFonts w:ascii="Times New Roman" w:hAnsi="Times New Roman" w:cs="Times New Roman"/>
                <w:color w:val="FF0000"/>
              </w:rPr>
              <w:t>Обязательному рассмотрению на общественных обсуждениях подлежат следующие вопросы:</w:t>
            </w:r>
          </w:p>
          <w:p w:rsidR="00D84FCA" w:rsidRPr="00D84FCA" w:rsidRDefault="00D84FCA" w:rsidP="00D84FCA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D84FCA">
              <w:rPr>
                <w:rFonts w:ascii="Times New Roman" w:hAnsi="Times New Roman" w:cs="Times New Roman"/>
                <w:color w:val="FF0000"/>
              </w:rPr>
              <w:t>4) внесение изменений в Правила;</w:t>
            </w:r>
          </w:p>
          <w:p w:rsidR="00D84FCA" w:rsidRPr="00D84FCA" w:rsidRDefault="00D84FCA" w:rsidP="00D84FCA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D84FCA">
              <w:rPr>
                <w:rFonts w:ascii="Times New Roman" w:hAnsi="Times New Roman" w:cs="Times New Roman"/>
                <w:color w:val="FF0000"/>
              </w:rPr>
              <w:t>5) о предоставлении разрешения на условно разрешенный вид использования;</w:t>
            </w:r>
          </w:p>
          <w:p w:rsidR="00D84FCA" w:rsidRPr="00D84FCA" w:rsidRDefault="00D84FCA" w:rsidP="00D84FCA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D84FCA">
              <w:rPr>
                <w:rFonts w:ascii="Times New Roman" w:hAnsi="Times New Roman" w:cs="Times New Roman"/>
                <w:color w:val="FF0000"/>
              </w:rPr>
              <w:t>6) о предоставлении разрешения на отклонение от предельных параметров разрешенного строительства, реконструкции объектов капитального строительства;</w:t>
            </w:r>
          </w:p>
          <w:p w:rsidR="00D84FCA" w:rsidRPr="00D84FCA" w:rsidRDefault="00D84FCA" w:rsidP="00D84FCA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D84FCA">
              <w:rPr>
                <w:rFonts w:ascii="Times New Roman" w:hAnsi="Times New Roman" w:cs="Times New Roman"/>
                <w:color w:val="FF0000"/>
              </w:rPr>
              <w:t>7) проекты планировки территории и проекты межевания территории, в том числе проекты внесения изменений в них;</w:t>
            </w:r>
          </w:p>
          <w:p w:rsidR="00D84FCA" w:rsidRPr="00D84FCA" w:rsidRDefault="00D84FCA" w:rsidP="00D84FCA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D84FCA">
              <w:rPr>
                <w:rFonts w:ascii="Times New Roman" w:hAnsi="Times New Roman" w:cs="Times New Roman"/>
                <w:color w:val="FF0000"/>
              </w:rPr>
              <w:t>8) проекты межевания территории, подготовленные в виде отдельного документа, в том числе проекты внесения изменений в них.</w:t>
            </w:r>
          </w:p>
          <w:p w:rsidR="00D84FCA" w:rsidRDefault="00D84FCA" w:rsidP="00D84FCA">
            <w:pPr>
              <w:jc w:val="both"/>
              <w:rPr>
                <w:rFonts w:ascii="Times New Roman" w:hAnsi="Times New Roman" w:cs="Times New Roman"/>
              </w:rPr>
            </w:pPr>
          </w:p>
          <w:p w:rsidR="00D84FCA" w:rsidRPr="00D84FCA" w:rsidRDefault="00D84FCA" w:rsidP="00D84FCA">
            <w:pPr>
              <w:jc w:val="both"/>
              <w:rPr>
                <w:rFonts w:ascii="Times New Roman" w:hAnsi="Times New Roman" w:cs="Times New Roman"/>
                <w:b/>
                <w:color w:val="FF0000"/>
                <w:u w:val="single"/>
              </w:rPr>
            </w:pPr>
            <w:r w:rsidRPr="00D84FCA">
              <w:rPr>
                <w:rFonts w:ascii="Times New Roman" w:hAnsi="Times New Roman" w:cs="Times New Roman"/>
                <w:b/>
              </w:rPr>
              <w:lastRenderedPageBreak/>
              <w:t xml:space="preserve">Статья 17. Организация и проведение  публичных слушаний по проекту Генерального плана города Челябинска, внесению изменений в Генеральный план города Челябинска </w:t>
            </w:r>
            <w:r w:rsidRPr="00D84FCA">
              <w:rPr>
                <w:rFonts w:ascii="Times New Roman" w:hAnsi="Times New Roman" w:cs="Times New Roman"/>
                <w:b/>
                <w:color w:val="FF0000"/>
                <w:u w:val="single"/>
              </w:rPr>
              <w:t>и по проекту Правил.</w:t>
            </w:r>
          </w:p>
          <w:p w:rsidR="00D84FCA" w:rsidRPr="00D84FCA" w:rsidRDefault="00D84FCA" w:rsidP="00D84FCA">
            <w:pPr>
              <w:jc w:val="both"/>
              <w:rPr>
                <w:rFonts w:ascii="Times New Roman" w:hAnsi="Times New Roman" w:cs="Times New Roman"/>
              </w:rPr>
            </w:pPr>
            <w:r w:rsidRPr="00D84FCA">
              <w:rPr>
                <w:rFonts w:ascii="Times New Roman" w:hAnsi="Times New Roman" w:cs="Times New Roman"/>
              </w:rPr>
              <w:t>Порядок организации и проведения публичных слушаний по проекту Генерального плана города Челябинска и внесению изменений в Генеральный план города Челябинска определяется Уставом города Челябинска, муниципальным нормативным правовым актом Челябинской городской Думы, с учетом положений Градостроительного кодекса Российской Федерации.</w:t>
            </w:r>
          </w:p>
          <w:p w:rsidR="00D84FCA" w:rsidRPr="00D84FCA" w:rsidRDefault="00D84FCA" w:rsidP="00D84FC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84FCA">
              <w:rPr>
                <w:rFonts w:ascii="Times New Roman" w:hAnsi="Times New Roman" w:cs="Times New Roman"/>
                <w:b/>
              </w:rPr>
              <w:t xml:space="preserve">Статья 18. Организация и проведение </w:t>
            </w:r>
            <w:r w:rsidRPr="00D84FCA">
              <w:rPr>
                <w:rFonts w:ascii="Times New Roman" w:hAnsi="Times New Roman" w:cs="Times New Roman"/>
                <w:b/>
                <w:color w:val="FF0000"/>
                <w:u w:val="single"/>
              </w:rPr>
              <w:t>общественных обсуждений</w:t>
            </w:r>
            <w:r w:rsidRPr="00D84FCA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r w:rsidRPr="00D84FCA">
              <w:rPr>
                <w:rFonts w:ascii="Times New Roman" w:hAnsi="Times New Roman" w:cs="Times New Roman"/>
                <w:b/>
              </w:rPr>
              <w:t>по внесению изменений в Правила.</w:t>
            </w:r>
          </w:p>
          <w:p w:rsidR="00D84FCA" w:rsidRPr="00D84FCA" w:rsidRDefault="00D84FCA" w:rsidP="00D84FCA">
            <w:pPr>
              <w:jc w:val="both"/>
              <w:rPr>
                <w:rFonts w:ascii="Times New Roman" w:hAnsi="Times New Roman" w:cs="Times New Roman"/>
              </w:rPr>
            </w:pPr>
            <w:r w:rsidRPr="00D84FCA">
              <w:rPr>
                <w:rFonts w:ascii="Times New Roman" w:hAnsi="Times New Roman" w:cs="Times New Roman"/>
              </w:rPr>
              <w:t xml:space="preserve">Порядок организации и проведения </w:t>
            </w:r>
            <w:r w:rsidRPr="00D84FCA">
              <w:rPr>
                <w:rFonts w:ascii="Times New Roman" w:hAnsi="Times New Roman" w:cs="Times New Roman"/>
                <w:color w:val="FF0000"/>
                <w:u w:val="single"/>
              </w:rPr>
              <w:t>общественных обсуждений</w:t>
            </w:r>
            <w:r w:rsidRPr="00D84FCA">
              <w:rPr>
                <w:rFonts w:ascii="Times New Roman" w:hAnsi="Times New Roman" w:cs="Times New Roman"/>
              </w:rPr>
              <w:t xml:space="preserve"> по внесению изменений в Правила определяется Уставом города Челябинска, муниципальным нормативным правовым актом Челябинской городской Думы, с учетом положений Градостроительного кодекса Российской Федерации.</w:t>
            </w:r>
          </w:p>
          <w:p w:rsidR="00D84FCA" w:rsidRPr="00D84FCA" w:rsidRDefault="00D84FCA" w:rsidP="00D84FC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84FCA">
              <w:rPr>
                <w:rFonts w:ascii="Times New Roman" w:hAnsi="Times New Roman" w:cs="Times New Roman"/>
                <w:b/>
              </w:rPr>
              <w:t>Статья 19. Организация и проведение общ</w:t>
            </w:r>
            <w:r>
              <w:rPr>
                <w:rFonts w:ascii="Times New Roman" w:hAnsi="Times New Roman" w:cs="Times New Roman"/>
                <w:b/>
              </w:rPr>
              <w:t>ественных обсуждений по вопросу</w:t>
            </w:r>
            <w:r w:rsidRPr="00D84FCA">
              <w:rPr>
                <w:rFonts w:ascii="Times New Roman" w:hAnsi="Times New Roman" w:cs="Times New Roman"/>
                <w:b/>
              </w:rPr>
              <w:t xml:space="preserve"> о предоставлении разрешения на условно разрешенный вид использования.</w:t>
            </w:r>
          </w:p>
          <w:p w:rsidR="00D84FCA" w:rsidRPr="00D84FCA" w:rsidRDefault="00D84FCA" w:rsidP="00D84FCA">
            <w:pPr>
              <w:jc w:val="both"/>
              <w:rPr>
                <w:rFonts w:ascii="Times New Roman" w:hAnsi="Times New Roman" w:cs="Times New Roman"/>
              </w:rPr>
            </w:pPr>
            <w:r w:rsidRPr="00D84FCA">
              <w:rPr>
                <w:rFonts w:ascii="Times New Roman" w:hAnsi="Times New Roman" w:cs="Times New Roman"/>
              </w:rPr>
              <w:t xml:space="preserve">Порядок организации и проведения </w:t>
            </w:r>
            <w:r w:rsidRPr="00D84FCA">
              <w:rPr>
                <w:rFonts w:ascii="Times New Roman" w:hAnsi="Times New Roman" w:cs="Times New Roman"/>
                <w:color w:val="FF0000"/>
                <w:u w:val="single"/>
              </w:rPr>
              <w:t>обще</w:t>
            </w:r>
            <w:r w:rsidRPr="00D84FCA">
              <w:rPr>
                <w:rFonts w:ascii="Times New Roman" w:hAnsi="Times New Roman" w:cs="Times New Roman"/>
                <w:color w:val="FF0000"/>
                <w:u w:val="single"/>
              </w:rPr>
              <w:t>ственных обсуждений</w:t>
            </w:r>
            <w:r w:rsidRPr="00D84FCA">
              <w:rPr>
                <w:rFonts w:ascii="Times New Roman" w:hAnsi="Times New Roman" w:cs="Times New Roman"/>
                <w:color w:val="FF0000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 вопросу</w:t>
            </w:r>
            <w:r w:rsidRPr="00D84FCA">
              <w:rPr>
                <w:rFonts w:ascii="Times New Roman" w:hAnsi="Times New Roman" w:cs="Times New Roman"/>
              </w:rPr>
              <w:t xml:space="preserve"> о предоставлении разрешения на условно разрешенный вид использования определяется Уставом города Челябинска, муниципальным нормативным правовым актом Челябинской городской Думы, с учетом положений Градостроительного кодекса Российской Федерации.</w:t>
            </w:r>
          </w:p>
          <w:p w:rsidR="00D84FCA" w:rsidRPr="00D84FCA" w:rsidRDefault="00D84FCA" w:rsidP="00D84FC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84FCA">
              <w:rPr>
                <w:rFonts w:ascii="Times New Roman" w:hAnsi="Times New Roman" w:cs="Times New Roman"/>
                <w:b/>
              </w:rPr>
              <w:t xml:space="preserve">Статья 20. Организация и проведение </w:t>
            </w:r>
            <w:r w:rsidRPr="00D84FCA">
              <w:rPr>
                <w:rFonts w:ascii="Times New Roman" w:hAnsi="Times New Roman" w:cs="Times New Roman"/>
                <w:b/>
                <w:color w:val="FF0000"/>
                <w:u w:val="single"/>
              </w:rPr>
              <w:t>общ</w:t>
            </w:r>
            <w:r w:rsidRPr="00D84FCA">
              <w:rPr>
                <w:rFonts w:ascii="Times New Roman" w:hAnsi="Times New Roman" w:cs="Times New Roman"/>
                <w:b/>
                <w:color w:val="FF0000"/>
                <w:u w:val="single"/>
              </w:rPr>
              <w:t>ественных обсуждений</w:t>
            </w:r>
            <w:r w:rsidRPr="00D84FCA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по вопросу </w:t>
            </w:r>
            <w:r w:rsidRPr="00D84FCA">
              <w:rPr>
                <w:rFonts w:ascii="Times New Roman" w:hAnsi="Times New Roman" w:cs="Times New Roman"/>
                <w:b/>
              </w:rPr>
              <w:t>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      </w:r>
          </w:p>
          <w:p w:rsidR="00D84FCA" w:rsidRPr="00D84FCA" w:rsidRDefault="00D84FCA" w:rsidP="00D84FCA">
            <w:pPr>
              <w:jc w:val="both"/>
              <w:rPr>
                <w:rFonts w:ascii="Times New Roman" w:hAnsi="Times New Roman" w:cs="Times New Roman"/>
              </w:rPr>
            </w:pPr>
            <w:r w:rsidRPr="00D84FCA">
              <w:rPr>
                <w:rFonts w:ascii="Times New Roman" w:hAnsi="Times New Roman" w:cs="Times New Roman"/>
              </w:rPr>
              <w:t xml:space="preserve">Порядок организации и проведения </w:t>
            </w:r>
            <w:r w:rsidRPr="00D84FCA">
              <w:rPr>
                <w:rFonts w:ascii="Times New Roman" w:hAnsi="Times New Roman" w:cs="Times New Roman"/>
                <w:color w:val="FF0000"/>
                <w:u w:val="single"/>
              </w:rPr>
              <w:t>общественных обсуждений</w:t>
            </w:r>
            <w:r w:rsidRPr="00D84FCA">
              <w:rPr>
                <w:rFonts w:ascii="Times New Roman" w:hAnsi="Times New Roman" w:cs="Times New Roman"/>
                <w:color w:val="FF0000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 вопросу</w:t>
            </w:r>
            <w:r w:rsidRPr="00D84FCA">
              <w:rPr>
                <w:rFonts w:ascii="Times New Roman" w:hAnsi="Times New Roman" w:cs="Times New Roman"/>
              </w:rPr>
              <w:t xml:space="preserve"> о предоставлении разрешения на отклонение от предельных параметров разрешенного строительства, реконструкции объектов капитального строительства определяется Уставом города Челябинска, муниципальным нормативным правовым актом Челябинской городской Думы, с учетом положений Градостроительного кодекса Российской </w:t>
            </w:r>
            <w:r w:rsidRPr="00D84FCA">
              <w:rPr>
                <w:rFonts w:ascii="Times New Roman" w:hAnsi="Times New Roman" w:cs="Times New Roman"/>
              </w:rPr>
              <w:lastRenderedPageBreak/>
              <w:t>Федерации.</w:t>
            </w:r>
          </w:p>
          <w:p w:rsidR="00D84FCA" w:rsidRPr="00D84FCA" w:rsidRDefault="00D84FCA" w:rsidP="00D84FCA">
            <w:pPr>
              <w:jc w:val="both"/>
              <w:rPr>
                <w:rFonts w:ascii="Times New Roman" w:hAnsi="Times New Roman" w:cs="Times New Roman"/>
                <w:b/>
                <w:color w:val="FF0000"/>
              </w:rPr>
            </w:pPr>
            <w:r w:rsidRPr="00D84FCA">
              <w:rPr>
                <w:rFonts w:ascii="Times New Roman" w:hAnsi="Times New Roman" w:cs="Times New Roman"/>
                <w:b/>
              </w:rPr>
              <w:t xml:space="preserve">Статья 21. Организация и проведение </w:t>
            </w:r>
            <w:r w:rsidRPr="00D84FCA">
              <w:rPr>
                <w:rFonts w:ascii="Times New Roman" w:hAnsi="Times New Roman" w:cs="Times New Roman"/>
                <w:b/>
                <w:color w:val="FF0000"/>
                <w:u w:val="single"/>
              </w:rPr>
              <w:t>общественных обсуждений</w:t>
            </w:r>
            <w:r w:rsidRPr="00D84FCA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r w:rsidRPr="00D84FCA">
              <w:rPr>
                <w:rFonts w:ascii="Times New Roman" w:hAnsi="Times New Roman" w:cs="Times New Roman"/>
                <w:b/>
              </w:rPr>
              <w:t xml:space="preserve">по проектам планировки территории и проектам межевания территории и проектам межевания территории, подготовленным в виде отдельного документа, </w:t>
            </w:r>
            <w:r w:rsidRPr="00D84FCA">
              <w:rPr>
                <w:rFonts w:ascii="Times New Roman" w:hAnsi="Times New Roman" w:cs="Times New Roman"/>
                <w:b/>
                <w:color w:val="FF0000"/>
              </w:rPr>
              <w:t>в том числе проекты внесения изменений в них.</w:t>
            </w:r>
          </w:p>
          <w:p w:rsidR="00CF7CF0" w:rsidRDefault="00D84FCA" w:rsidP="00D84FCA">
            <w:pPr>
              <w:jc w:val="both"/>
            </w:pPr>
            <w:r w:rsidRPr="00D84FCA">
              <w:rPr>
                <w:rFonts w:ascii="Times New Roman" w:hAnsi="Times New Roman" w:cs="Times New Roman"/>
              </w:rPr>
              <w:t xml:space="preserve">Порядок организации и проведения </w:t>
            </w:r>
            <w:r w:rsidRPr="00D84FCA">
              <w:rPr>
                <w:rFonts w:ascii="Times New Roman" w:hAnsi="Times New Roman" w:cs="Times New Roman"/>
                <w:color w:val="FF0000"/>
                <w:u w:val="single"/>
              </w:rPr>
              <w:t>общественных обсуждений</w:t>
            </w:r>
            <w:r w:rsidRPr="00D84FCA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D84FCA">
              <w:rPr>
                <w:rFonts w:ascii="Times New Roman" w:hAnsi="Times New Roman" w:cs="Times New Roman"/>
              </w:rPr>
              <w:t>по проектам планировки территории и проектам межевания территории и проектам межевания территории, подготовленным в виде отдельного документа</w:t>
            </w:r>
            <w:r w:rsidRPr="00D84FCA">
              <w:rPr>
                <w:rFonts w:ascii="Times New Roman" w:hAnsi="Times New Roman" w:cs="Times New Roman"/>
                <w:color w:val="FF0000"/>
              </w:rPr>
              <w:t xml:space="preserve">, в том числе проекты внесения изменений в них </w:t>
            </w:r>
            <w:r w:rsidRPr="00D84FCA">
              <w:rPr>
                <w:rFonts w:ascii="Times New Roman" w:hAnsi="Times New Roman" w:cs="Times New Roman"/>
              </w:rPr>
              <w:t>определяется Уставом города Челябинска, муниципальным нормативным правовым актом Челябинской городской Думы, с учетом положений Градостроительного кодекса Российской Федерации</w:t>
            </w:r>
            <w:proofErr w:type="gramStart"/>
            <w:r w:rsidRPr="00D84FCA">
              <w:rPr>
                <w:rFonts w:ascii="Times New Roman" w:hAnsi="Times New Roman" w:cs="Times New Roman"/>
              </w:rPr>
              <w:t>.».</w:t>
            </w:r>
            <w:proofErr w:type="gramEnd"/>
          </w:p>
        </w:tc>
      </w:tr>
    </w:tbl>
    <w:p w:rsidR="00A30022" w:rsidRDefault="00F84C50" w:rsidP="00CF7CF0">
      <w:pPr>
        <w:jc w:val="both"/>
      </w:pPr>
    </w:p>
    <w:sectPr w:rsidR="00A30022" w:rsidSect="00CF7CF0">
      <w:pgSz w:w="16838" w:h="11906" w:orient="landscape"/>
      <w:pgMar w:top="1701" w:right="1134" w:bottom="850" w:left="1700" w:header="720" w:footer="113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evenAndOddHeaders/>
  <w:drawingGridHorizontalSpacing w:val="100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0D0"/>
    <w:rsid w:val="002423DD"/>
    <w:rsid w:val="00256445"/>
    <w:rsid w:val="00330E29"/>
    <w:rsid w:val="00661F70"/>
    <w:rsid w:val="007C6704"/>
    <w:rsid w:val="00AF42A5"/>
    <w:rsid w:val="00C560D0"/>
    <w:rsid w:val="00CF7CF0"/>
    <w:rsid w:val="00D84FCA"/>
    <w:rsid w:val="00F84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7C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84C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4C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7C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84C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4C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1219</Words>
  <Characters>6952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I. Davydik</dc:creator>
  <cp:keywords/>
  <dc:description/>
  <cp:lastModifiedBy>Elena I. Davydik</cp:lastModifiedBy>
  <cp:revision>6</cp:revision>
  <cp:lastPrinted>2023-04-17T10:23:00Z</cp:lastPrinted>
  <dcterms:created xsi:type="dcterms:W3CDTF">2023-04-17T05:15:00Z</dcterms:created>
  <dcterms:modified xsi:type="dcterms:W3CDTF">2023-04-17T10:31:00Z</dcterms:modified>
</cp:coreProperties>
</file>