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F2" w:rsidRPr="00040A85" w:rsidRDefault="008A4F43" w:rsidP="00040A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40A85">
        <w:rPr>
          <w:color w:val="000000" w:themeColor="text1"/>
          <w:sz w:val="28"/>
          <w:szCs w:val="28"/>
        </w:rPr>
        <w:t>Пояснительная записка</w:t>
      </w:r>
    </w:p>
    <w:p w:rsidR="00934497" w:rsidRDefault="002C08F2" w:rsidP="00040A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40A85">
        <w:rPr>
          <w:color w:val="000000" w:themeColor="text1"/>
          <w:sz w:val="28"/>
          <w:szCs w:val="28"/>
        </w:rPr>
        <w:t xml:space="preserve">к проекту </w:t>
      </w:r>
      <w:r w:rsidR="008A4F43" w:rsidRPr="00040A85">
        <w:rPr>
          <w:color w:val="000000" w:themeColor="text1"/>
          <w:sz w:val="28"/>
          <w:szCs w:val="28"/>
        </w:rPr>
        <w:t>приказа Министерства имущества Челябинской области</w:t>
      </w:r>
      <w:r w:rsidRPr="00040A85">
        <w:rPr>
          <w:color w:val="000000" w:themeColor="text1"/>
          <w:sz w:val="28"/>
          <w:szCs w:val="28"/>
        </w:rPr>
        <w:t xml:space="preserve"> </w:t>
      </w:r>
    </w:p>
    <w:p w:rsidR="006E19AF" w:rsidRDefault="002C08F2" w:rsidP="00040A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40A85">
        <w:rPr>
          <w:color w:val="000000" w:themeColor="text1"/>
          <w:sz w:val="28"/>
          <w:szCs w:val="28"/>
        </w:rPr>
        <w:t xml:space="preserve">«О </w:t>
      </w:r>
      <w:r w:rsidR="00714CA0" w:rsidRPr="00040A85">
        <w:rPr>
          <w:color w:val="000000" w:themeColor="text1"/>
          <w:sz w:val="28"/>
          <w:szCs w:val="28"/>
        </w:rPr>
        <w:t xml:space="preserve">внесении изменений в приказ Министерства имущества </w:t>
      </w:r>
    </w:p>
    <w:p w:rsidR="002C08F2" w:rsidRPr="00040A85" w:rsidRDefault="00714CA0" w:rsidP="00040A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040A85">
        <w:rPr>
          <w:color w:val="000000" w:themeColor="text1"/>
          <w:sz w:val="28"/>
          <w:szCs w:val="28"/>
        </w:rPr>
        <w:t>Челябинской области от 30.06.2015 № 178-П</w:t>
      </w:r>
      <w:r w:rsidR="002C08F2" w:rsidRPr="00040A85">
        <w:rPr>
          <w:color w:val="000000" w:themeColor="text1"/>
          <w:sz w:val="28"/>
          <w:szCs w:val="28"/>
        </w:rPr>
        <w:t xml:space="preserve">» </w:t>
      </w:r>
    </w:p>
    <w:p w:rsidR="002C08F2" w:rsidRDefault="002C08F2" w:rsidP="00040A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78539E" w:rsidRPr="00040A85" w:rsidRDefault="0078539E" w:rsidP="00040A8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9C2A37" w:rsidRPr="0054608D" w:rsidRDefault="009F67CE" w:rsidP="005460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Приказом </w:t>
      </w:r>
      <w:r w:rsidR="00766FF3" w:rsidRPr="00040A85">
        <w:rPr>
          <w:color w:val="000000" w:themeColor="text1"/>
          <w:sz w:val="28"/>
          <w:szCs w:val="28"/>
        </w:rPr>
        <w:t>Министерства имущества Челябинской области от 30.06.2015 № 178-П</w:t>
      </w:r>
      <w:r w:rsidR="00766FF3">
        <w:rPr>
          <w:color w:val="000000" w:themeColor="text1"/>
          <w:sz w:val="28"/>
          <w:szCs w:val="28"/>
        </w:rPr>
        <w:t xml:space="preserve"> утверждены П</w:t>
      </w:r>
      <w:r w:rsidR="00766FF3" w:rsidRPr="00766FF3">
        <w:rPr>
          <w:color w:val="000000" w:themeColor="text1"/>
          <w:sz w:val="28"/>
          <w:szCs w:val="28"/>
        </w:rPr>
        <w:t>оряд</w:t>
      </w:r>
      <w:r w:rsidR="00766FF3">
        <w:rPr>
          <w:color w:val="000000" w:themeColor="text1"/>
          <w:sz w:val="28"/>
          <w:szCs w:val="28"/>
        </w:rPr>
        <w:t>ок</w:t>
      </w:r>
      <w:r w:rsidR="00766FF3" w:rsidRPr="00766FF3">
        <w:rPr>
          <w:color w:val="000000" w:themeColor="text1"/>
          <w:sz w:val="28"/>
          <w:szCs w:val="28"/>
        </w:rPr>
        <w:t xml:space="preserve"> и условия размещения объектов на землях</w:t>
      </w:r>
      <w:r w:rsidR="005E0682">
        <w:rPr>
          <w:color w:val="000000" w:themeColor="text1"/>
          <w:sz w:val="28"/>
          <w:szCs w:val="28"/>
        </w:rPr>
        <w:t xml:space="preserve">    </w:t>
      </w:r>
      <w:r w:rsidR="00766FF3" w:rsidRPr="00766FF3">
        <w:rPr>
          <w:color w:val="000000" w:themeColor="text1"/>
          <w:sz w:val="28"/>
          <w:szCs w:val="28"/>
        </w:rPr>
        <w:t>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766FF3">
        <w:rPr>
          <w:color w:val="000000" w:themeColor="text1"/>
          <w:sz w:val="28"/>
          <w:szCs w:val="28"/>
        </w:rPr>
        <w:t xml:space="preserve"> (далее – Порядок), перечень видов которых утвержден </w:t>
      </w:r>
      <w:r w:rsidR="00B16A24">
        <w:rPr>
          <w:color w:val="000000" w:themeColor="text1"/>
          <w:sz w:val="28"/>
          <w:szCs w:val="28"/>
        </w:rPr>
        <w:t xml:space="preserve">постановлением </w:t>
      </w:r>
      <w:r w:rsidR="00B16A24" w:rsidRPr="0054608D">
        <w:rPr>
          <w:color w:val="000000" w:themeColor="text1"/>
          <w:sz w:val="28"/>
          <w:szCs w:val="28"/>
        </w:rPr>
        <w:t>Правительства Российской Федерации от 03.12.2014 № 1300</w:t>
      </w:r>
      <w:r w:rsidR="00766FF3" w:rsidRPr="0054608D">
        <w:rPr>
          <w:color w:val="000000" w:themeColor="text1"/>
          <w:sz w:val="28"/>
          <w:szCs w:val="28"/>
        </w:rPr>
        <w:t xml:space="preserve"> (далее – </w:t>
      </w:r>
      <w:r w:rsidR="006505F8" w:rsidRPr="0054608D">
        <w:rPr>
          <w:color w:val="000000" w:themeColor="text1"/>
          <w:sz w:val="28"/>
          <w:szCs w:val="28"/>
        </w:rPr>
        <w:t>п</w:t>
      </w:r>
      <w:r w:rsidR="0039568E" w:rsidRPr="0054608D">
        <w:rPr>
          <w:color w:val="000000" w:themeColor="text1"/>
          <w:sz w:val="28"/>
          <w:szCs w:val="28"/>
        </w:rPr>
        <w:t>еречень объектов</w:t>
      </w:r>
      <w:r w:rsidR="00766FF3" w:rsidRPr="0054608D">
        <w:rPr>
          <w:color w:val="000000" w:themeColor="text1"/>
          <w:sz w:val="28"/>
          <w:szCs w:val="28"/>
        </w:rPr>
        <w:t>)</w:t>
      </w:r>
      <w:r w:rsidR="009C2A37" w:rsidRPr="0054608D">
        <w:rPr>
          <w:color w:val="000000" w:themeColor="text1"/>
          <w:sz w:val="28"/>
          <w:szCs w:val="28"/>
        </w:rPr>
        <w:t xml:space="preserve">. </w:t>
      </w:r>
    </w:p>
    <w:p w:rsidR="006505F8" w:rsidRPr="0054608D" w:rsidRDefault="0054608D" w:rsidP="00546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08D">
        <w:rPr>
          <w:rFonts w:ascii="Times New Roman" w:hAnsi="Times New Roman" w:cs="Times New Roman"/>
          <w:sz w:val="28"/>
          <w:szCs w:val="28"/>
        </w:rPr>
        <w:t>Пункт 5 Порядка</w:t>
      </w:r>
      <w:r w:rsidR="006505F8" w:rsidRPr="0054608D">
        <w:rPr>
          <w:rFonts w:ascii="Times New Roman" w:hAnsi="Times New Roman" w:cs="Times New Roman"/>
          <w:sz w:val="28"/>
          <w:szCs w:val="28"/>
        </w:rPr>
        <w:t xml:space="preserve"> определяет перечень обязательных документов, </w:t>
      </w:r>
      <w:r w:rsidR="00083822" w:rsidRPr="0054608D">
        <w:rPr>
          <w:rFonts w:ascii="Times New Roman" w:hAnsi="Times New Roman" w:cs="Times New Roman"/>
          <w:sz w:val="28"/>
          <w:szCs w:val="28"/>
        </w:rPr>
        <w:t>которые заявитель должен приложить к заявлению</w:t>
      </w:r>
      <w:r w:rsidR="006505F8" w:rsidRPr="0054608D">
        <w:rPr>
          <w:rFonts w:ascii="Times New Roman" w:hAnsi="Times New Roman" w:cs="Times New Roman"/>
          <w:sz w:val="28"/>
          <w:szCs w:val="28"/>
        </w:rPr>
        <w:t xml:space="preserve"> о выдаче разрешения</w:t>
      </w:r>
      <w:r w:rsidR="005E068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4608D">
        <w:rPr>
          <w:rFonts w:ascii="Times New Roman" w:hAnsi="Times New Roman" w:cs="Times New Roman"/>
          <w:sz w:val="28"/>
          <w:szCs w:val="28"/>
        </w:rPr>
        <w:t>на использование земель или земельных участков, находящихся</w:t>
      </w:r>
      <w:r w:rsidR="005E068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4608D">
        <w:rPr>
          <w:rFonts w:ascii="Times New Roman" w:hAnsi="Times New Roman" w:cs="Times New Roman"/>
          <w:sz w:val="28"/>
          <w:szCs w:val="28"/>
        </w:rPr>
        <w:t>в государственной собственности Челябинской области, без предоставления земельных участков и установления сервитутов</w:t>
      </w:r>
      <w:r w:rsidR="005E0682">
        <w:rPr>
          <w:rFonts w:ascii="Times New Roman" w:hAnsi="Times New Roman" w:cs="Times New Roman"/>
          <w:sz w:val="28"/>
          <w:szCs w:val="28"/>
        </w:rPr>
        <w:t xml:space="preserve"> (далее – разрешение</w:t>
      </w:r>
      <w:r w:rsidR="005E0682" w:rsidRPr="005E0682">
        <w:rPr>
          <w:rFonts w:ascii="Times New Roman" w:hAnsi="Times New Roman" w:cs="Times New Roman"/>
          <w:sz w:val="28"/>
          <w:szCs w:val="28"/>
        </w:rPr>
        <w:t xml:space="preserve"> </w:t>
      </w:r>
      <w:r w:rsidR="005E068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E0682" w:rsidRPr="00E47D99">
        <w:rPr>
          <w:rFonts w:ascii="Times New Roman" w:hAnsi="Times New Roman" w:cs="Times New Roman"/>
          <w:sz w:val="28"/>
          <w:szCs w:val="28"/>
        </w:rPr>
        <w:t>на использование земельного участка</w:t>
      </w:r>
      <w:r w:rsidR="005E0682">
        <w:rPr>
          <w:rFonts w:ascii="Times New Roman" w:hAnsi="Times New Roman" w:cs="Times New Roman"/>
          <w:sz w:val="28"/>
          <w:szCs w:val="28"/>
        </w:rPr>
        <w:t>)</w:t>
      </w:r>
      <w:r w:rsidR="006505F8" w:rsidRPr="0054608D">
        <w:rPr>
          <w:rFonts w:ascii="Times New Roman" w:hAnsi="Times New Roman" w:cs="Times New Roman"/>
          <w:sz w:val="28"/>
          <w:szCs w:val="28"/>
        </w:rPr>
        <w:t>.</w:t>
      </w:r>
    </w:p>
    <w:p w:rsidR="006505F8" w:rsidRPr="00E47D99" w:rsidRDefault="006505F8" w:rsidP="00650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D99">
        <w:rPr>
          <w:rFonts w:ascii="Times New Roman" w:hAnsi="Times New Roman" w:cs="Times New Roman"/>
          <w:sz w:val="28"/>
          <w:szCs w:val="28"/>
        </w:rPr>
        <w:t>Согласно подпункту «ж»</w:t>
      </w:r>
      <w:r>
        <w:rPr>
          <w:rFonts w:ascii="Times New Roman" w:hAnsi="Times New Roman" w:cs="Times New Roman"/>
          <w:sz w:val="28"/>
          <w:szCs w:val="28"/>
        </w:rPr>
        <w:t xml:space="preserve"> пункта 5 Порядка </w:t>
      </w:r>
      <w:r w:rsidRPr="00E47D99">
        <w:rPr>
          <w:rFonts w:ascii="Times New Roman" w:hAnsi="Times New Roman" w:cs="Times New Roman"/>
          <w:sz w:val="28"/>
          <w:szCs w:val="28"/>
        </w:rPr>
        <w:t>к заявлению на выдачу разрешения на использование земельного участка прилагаются письменные согласования сетевых организаций в случае размещения объектов, указанных в перечне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E47D99">
        <w:rPr>
          <w:rFonts w:ascii="Times New Roman" w:hAnsi="Times New Roman" w:cs="Times New Roman"/>
          <w:sz w:val="28"/>
          <w:szCs w:val="28"/>
        </w:rPr>
        <w:t>, в охранных зонах инженерных коммуникаций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05F8" w:rsidRDefault="006505F8" w:rsidP="00650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данных документов уполномоченным органом принимается решение об отказе в выдаче разрешения</w:t>
      </w:r>
      <w:r w:rsidR="005E0682">
        <w:rPr>
          <w:rFonts w:ascii="Times New Roman" w:hAnsi="Times New Roman" w:cs="Times New Roman"/>
          <w:sz w:val="28"/>
          <w:szCs w:val="28"/>
        </w:rPr>
        <w:t xml:space="preserve"> </w:t>
      </w:r>
      <w:r w:rsidR="005E0682" w:rsidRPr="00E47D99">
        <w:rPr>
          <w:rFonts w:ascii="Times New Roman" w:hAnsi="Times New Roman" w:cs="Times New Roman"/>
          <w:sz w:val="28"/>
          <w:szCs w:val="28"/>
        </w:rPr>
        <w:t>на использование земельного участка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05F8" w:rsidRPr="0054608D" w:rsidRDefault="006505F8" w:rsidP="00546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981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54608D">
        <w:rPr>
          <w:rFonts w:ascii="Times New Roman" w:hAnsi="Times New Roman" w:cs="Times New Roman"/>
          <w:sz w:val="28"/>
          <w:szCs w:val="28"/>
        </w:rPr>
        <w:t xml:space="preserve">от 01.07.2021 № 275-ФЗ «О внесении изменений </w:t>
      </w:r>
      <w:r w:rsidRPr="0054608D">
        <w:rPr>
          <w:rFonts w:ascii="Times New Roman" w:hAnsi="Times New Roman" w:cs="Times New Roman"/>
          <w:sz w:val="28"/>
          <w:szCs w:val="28"/>
        </w:rPr>
        <w:br/>
        <w:t>в Градостроительный кодекс Российской Федерации и отдельные законодательные акты Российской Федерации» Градостроительный кодекс Российской Федерации дополнен статьей 5.2, устанавливающей перечень мероприятий, осуществляемых при реализации проектов по строительству объектов капитального строительства.</w:t>
      </w:r>
    </w:p>
    <w:p w:rsidR="006505F8" w:rsidRPr="0054608D" w:rsidRDefault="006505F8" w:rsidP="00546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08D">
        <w:rPr>
          <w:rFonts w:ascii="Times New Roman" w:hAnsi="Times New Roman" w:cs="Times New Roman"/>
          <w:bCs/>
          <w:sz w:val="28"/>
          <w:szCs w:val="28"/>
        </w:rPr>
        <w:t>Приобретение прав на земельный участок</w:t>
      </w:r>
      <w:r w:rsidR="0054608D" w:rsidRPr="0054608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4608D" w:rsidRPr="0054608D">
        <w:rPr>
          <w:rFonts w:ascii="Times New Roman" w:hAnsi="Times New Roman" w:cs="Times New Roman"/>
          <w:sz w:val="28"/>
          <w:szCs w:val="28"/>
        </w:rPr>
        <w:t>в том числе предоставляемый из земель, находящихся в государственной или муниципальной собственности</w:t>
      </w:r>
      <w:r w:rsidR="0054608D" w:rsidRPr="0054608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83822" w:rsidRPr="005460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608D">
        <w:rPr>
          <w:rFonts w:ascii="Times New Roman" w:hAnsi="Times New Roman" w:cs="Times New Roman"/>
          <w:bCs/>
          <w:sz w:val="28"/>
          <w:szCs w:val="28"/>
        </w:rPr>
        <w:t>является первым этапом реализации проекта по строительству объекта капитального строительства.</w:t>
      </w:r>
    </w:p>
    <w:p w:rsidR="006505F8" w:rsidRDefault="006505F8" w:rsidP="006505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После приобретения прав на земельный участок осуществляется </w:t>
      </w:r>
      <w:r w:rsidRPr="00190981">
        <w:rPr>
          <w:rFonts w:ascii="Times New Roman" w:hAnsi="Times New Roman" w:cs="Times New Roman"/>
          <w:bCs/>
          <w:sz w:val="28"/>
          <w:szCs w:val="28"/>
        </w:rPr>
        <w:t>утверждение или выдача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B3A39" w:rsidRPr="00BB3A39" w:rsidRDefault="00B70065" w:rsidP="005E068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изложенное, п</w:t>
      </w:r>
      <w:r w:rsidR="00B16A24" w:rsidRPr="00BB3A39">
        <w:rPr>
          <w:sz w:val="28"/>
          <w:szCs w:val="28"/>
        </w:rPr>
        <w:t xml:space="preserve">роектом приказа </w:t>
      </w:r>
      <w:r w:rsidR="005E0682">
        <w:rPr>
          <w:sz w:val="28"/>
          <w:szCs w:val="28"/>
        </w:rPr>
        <w:t xml:space="preserve">Министерства имущества Челябинской области </w:t>
      </w:r>
      <w:r w:rsidR="005E0682" w:rsidRPr="00040A85">
        <w:rPr>
          <w:color w:val="000000" w:themeColor="text1"/>
          <w:sz w:val="28"/>
          <w:szCs w:val="28"/>
        </w:rPr>
        <w:t xml:space="preserve">«О внесении изменений в приказ Министерства имущества Челябинской области от 30.06.2015 № 178-П» </w:t>
      </w:r>
      <w:r w:rsidR="005E0682">
        <w:rPr>
          <w:color w:val="000000" w:themeColor="text1"/>
          <w:sz w:val="28"/>
          <w:szCs w:val="28"/>
        </w:rPr>
        <w:t xml:space="preserve">(далее – проект приказа) </w:t>
      </w:r>
      <w:r w:rsidR="00961D29">
        <w:rPr>
          <w:sz w:val="28"/>
          <w:szCs w:val="28"/>
        </w:rPr>
        <w:t xml:space="preserve">предлагается внести </w:t>
      </w:r>
      <w:r w:rsidR="00B16A24" w:rsidRPr="00BB3A39">
        <w:rPr>
          <w:sz w:val="28"/>
          <w:szCs w:val="28"/>
        </w:rPr>
        <w:t xml:space="preserve">изменения в Порядок в части </w:t>
      </w:r>
      <w:r w:rsidR="006505F8">
        <w:rPr>
          <w:sz w:val="28"/>
          <w:szCs w:val="28"/>
        </w:rPr>
        <w:t xml:space="preserve">исключения </w:t>
      </w:r>
      <w:r w:rsidR="006505F8">
        <w:rPr>
          <w:bCs/>
          <w:sz w:val="28"/>
          <w:szCs w:val="28"/>
        </w:rPr>
        <w:t>подпункта «ж» пункта 5 Порядка</w:t>
      </w:r>
      <w:r w:rsidR="0039568E">
        <w:rPr>
          <w:sz w:val="28"/>
          <w:szCs w:val="28"/>
        </w:rPr>
        <w:t>.</w:t>
      </w:r>
    </w:p>
    <w:p w:rsidR="0097103C" w:rsidRPr="005E0682" w:rsidRDefault="0097103C" w:rsidP="005E06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03C">
        <w:rPr>
          <w:rFonts w:ascii="Times New Roman" w:hAnsi="Times New Roman" w:cs="Times New Roman"/>
          <w:sz w:val="28"/>
          <w:szCs w:val="28"/>
        </w:rPr>
        <w:lastRenderedPageBreak/>
        <w:t xml:space="preserve">К объектам, размещение которых допускается на основании разрешения на использование земельного участка без предоставления земельного участка и установления сервитута, согласно пункту 4 перечня объектов относятся элементы благоустройства территории, в том числе малые архитектурные формы, за исключением некапитальных нестационарных строений </w:t>
      </w:r>
      <w:r w:rsidR="00DE0E71" w:rsidRPr="00DE0E71">
        <w:rPr>
          <w:rFonts w:ascii="Times New Roman" w:hAnsi="Times New Roman" w:cs="Times New Roman"/>
          <w:sz w:val="28"/>
          <w:szCs w:val="28"/>
        </w:rPr>
        <w:br/>
      </w:r>
      <w:r w:rsidRPr="0097103C">
        <w:rPr>
          <w:rFonts w:ascii="Times New Roman" w:hAnsi="Times New Roman" w:cs="Times New Roman"/>
          <w:sz w:val="28"/>
          <w:szCs w:val="28"/>
        </w:rPr>
        <w:t xml:space="preserve">и сооружений, </w:t>
      </w:r>
      <w:r w:rsidRPr="005E0682">
        <w:rPr>
          <w:rFonts w:ascii="Times New Roman" w:hAnsi="Times New Roman" w:cs="Times New Roman"/>
          <w:sz w:val="28"/>
          <w:szCs w:val="28"/>
        </w:rPr>
        <w:t>рекламных конструкций, применяемых как составные части благоустройства территории</w:t>
      </w:r>
      <w:r w:rsidR="00DE0E71" w:rsidRPr="005E0682">
        <w:rPr>
          <w:rFonts w:ascii="Times New Roman" w:hAnsi="Times New Roman" w:cs="Times New Roman"/>
          <w:sz w:val="28"/>
          <w:szCs w:val="28"/>
        </w:rPr>
        <w:t>.</w:t>
      </w:r>
    </w:p>
    <w:p w:rsidR="00DE0E71" w:rsidRPr="005E0682" w:rsidRDefault="00DE0E71" w:rsidP="005E06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0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Порядку </w:t>
      </w:r>
      <w:r w:rsidR="002933D5" w:rsidRPr="005E0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срок выдачи разрешения на использование земельного участка для размещения </w:t>
      </w:r>
      <w:r w:rsidR="002933D5" w:rsidRPr="005E0682">
        <w:rPr>
          <w:rFonts w:ascii="Times New Roman" w:hAnsi="Times New Roman" w:cs="Times New Roman"/>
          <w:sz w:val="28"/>
          <w:szCs w:val="28"/>
        </w:rPr>
        <w:t>элементов благоустройства территории</w:t>
      </w:r>
      <w:r w:rsidR="002933D5" w:rsidRPr="005E0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33D5" w:rsidRPr="005E068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не может превышать три года</w:t>
      </w:r>
      <w:r w:rsidR="005E0682" w:rsidRPr="005E0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E0682" w:rsidRPr="005E0682">
        <w:rPr>
          <w:rFonts w:ascii="Times New Roman" w:hAnsi="Times New Roman" w:cs="Times New Roman"/>
          <w:sz w:val="28"/>
          <w:szCs w:val="28"/>
        </w:rPr>
        <w:t xml:space="preserve">за исключением случая, указанного в </w:t>
      </w:r>
      <w:hyperlink r:id="rId6" w:history="1">
        <w:r w:rsidR="005E0682" w:rsidRPr="005E0682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</w:t>
        </w:r>
        <w:r w:rsidR="005E0682">
          <w:rPr>
            <w:rFonts w:ascii="Times New Roman" w:hAnsi="Times New Roman" w:cs="Times New Roman"/>
            <w:sz w:val="28"/>
            <w:szCs w:val="28"/>
          </w:rPr>
          <w:t>«</w:t>
        </w:r>
        <w:r w:rsidR="005E0682" w:rsidRPr="005E0682">
          <w:rPr>
            <w:rFonts w:ascii="Times New Roman" w:hAnsi="Times New Roman" w:cs="Times New Roman"/>
            <w:sz w:val="28"/>
            <w:szCs w:val="28"/>
          </w:rPr>
          <w:t>г</w:t>
        </w:r>
        <w:r w:rsidR="005E0682">
          <w:rPr>
            <w:rFonts w:ascii="Times New Roman" w:hAnsi="Times New Roman" w:cs="Times New Roman"/>
            <w:sz w:val="28"/>
            <w:szCs w:val="28"/>
          </w:rPr>
          <w:t>»</w:t>
        </w:r>
        <w:r w:rsidR="005E0682" w:rsidRPr="005E0682">
          <w:rPr>
            <w:rFonts w:ascii="Times New Roman" w:hAnsi="Times New Roman" w:cs="Times New Roman"/>
            <w:sz w:val="28"/>
            <w:szCs w:val="28"/>
          </w:rPr>
          <w:t xml:space="preserve"> пункта 5</w:t>
        </w:r>
      </w:hyperlink>
      <w:r w:rsidR="005E0682" w:rsidRPr="005E0682">
        <w:rPr>
          <w:rFonts w:ascii="Times New Roman" w:hAnsi="Times New Roman" w:cs="Times New Roman"/>
          <w:sz w:val="28"/>
          <w:szCs w:val="28"/>
        </w:rPr>
        <w:t xml:space="preserve"> </w:t>
      </w:r>
      <w:r w:rsidR="005E0682">
        <w:rPr>
          <w:rFonts w:ascii="Times New Roman" w:hAnsi="Times New Roman" w:cs="Times New Roman"/>
          <w:sz w:val="28"/>
          <w:szCs w:val="28"/>
        </w:rPr>
        <w:t>Порядка</w:t>
      </w:r>
      <w:r w:rsidR="002933D5" w:rsidRPr="005E068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E0E71" w:rsidRPr="00DE0E71" w:rsidRDefault="002933D5" w:rsidP="00A66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тем м</w:t>
      </w:r>
      <w:r w:rsidR="00DE0E71" w:rsidRPr="00DE0E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алые архитектурные формы являются важным функциональным и художественно-декоративным элементом в наполнении рекреаций городской среды, создают комфортные условия для пребывания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DE0E71" w:rsidRPr="00DE0E71">
        <w:rPr>
          <w:rFonts w:ascii="Times New Roman" w:hAnsi="Times New Roman" w:cs="Times New Roman"/>
          <w:sz w:val="28"/>
          <w:szCs w:val="28"/>
          <w:shd w:val="clear" w:color="auto" w:fill="FFFFFF"/>
        </w:rPr>
        <w:t>и проведения времени горожан на улице</w:t>
      </w:r>
      <w:r w:rsidR="00DE0E7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E0E71" w:rsidRPr="00DE0E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345" w:rsidRDefault="00032345" w:rsidP="00A663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Учитывая изложенное, проектом приказа предлагается увеличить срок выдачи разрешений на использование земельных участков в целях размещения элементов благоустройства территории до десяти лет.  </w:t>
      </w:r>
      <w:proofErr w:type="gramEnd"/>
    </w:p>
    <w:sectPr w:rsidR="00032345" w:rsidSect="002D178B">
      <w:headerReference w:type="default" r:id="rId7"/>
      <w:pgSz w:w="11906" w:h="16838"/>
      <w:pgMar w:top="851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BA6" w:rsidRDefault="00AB1BA6" w:rsidP="008A4F43">
      <w:pPr>
        <w:spacing w:after="0" w:line="240" w:lineRule="auto"/>
      </w:pPr>
      <w:r>
        <w:separator/>
      </w:r>
    </w:p>
  </w:endnote>
  <w:endnote w:type="continuationSeparator" w:id="0">
    <w:p w:rsidR="00AB1BA6" w:rsidRDefault="00AB1BA6" w:rsidP="008A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BA6" w:rsidRDefault="00AB1BA6" w:rsidP="008A4F43">
      <w:pPr>
        <w:spacing w:after="0" w:line="240" w:lineRule="auto"/>
      </w:pPr>
      <w:r>
        <w:separator/>
      </w:r>
    </w:p>
  </w:footnote>
  <w:footnote w:type="continuationSeparator" w:id="0">
    <w:p w:rsidR="00AB1BA6" w:rsidRDefault="00AB1BA6" w:rsidP="008A4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3641"/>
      <w:docPartObj>
        <w:docPartGallery w:val="Page Numbers (Top of Page)"/>
        <w:docPartUnique/>
      </w:docPartObj>
    </w:sdtPr>
    <w:sdtContent>
      <w:p w:rsidR="002D178B" w:rsidRDefault="0097038A">
        <w:pPr>
          <w:pStyle w:val="a5"/>
          <w:jc w:val="center"/>
        </w:pPr>
        <w:r w:rsidRPr="002D178B">
          <w:rPr>
            <w:rFonts w:ascii="Times New Roman" w:hAnsi="Times New Roman" w:cs="Times New Roman"/>
          </w:rPr>
          <w:fldChar w:fldCharType="begin"/>
        </w:r>
        <w:r w:rsidR="002D178B" w:rsidRPr="002D178B">
          <w:rPr>
            <w:rFonts w:ascii="Times New Roman" w:hAnsi="Times New Roman" w:cs="Times New Roman"/>
          </w:rPr>
          <w:instrText xml:space="preserve"> PAGE   \* MERGEFORMAT </w:instrText>
        </w:r>
        <w:r w:rsidRPr="002D178B">
          <w:rPr>
            <w:rFonts w:ascii="Times New Roman" w:hAnsi="Times New Roman" w:cs="Times New Roman"/>
          </w:rPr>
          <w:fldChar w:fldCharType="separate"/>
        </w:r>
        <w:r w:rsidR="0052542A">
          <w:rPr>
            <w:rFonts w:ascii="Times New Roman" w:hAnsi="Times New Roman" w:cs="Times New Roman"/>
            <w:noProof/>
          </w:rPr>
          <w:t>2</w:t>
        </w:r>
        <w:r w:rsidRPr="002D178B">
          <w:rPr>
            <w:rFonts w:ascii="Times New Roman" w:hAnsi="Times New Roman" w:cs="Times New Roman"/>
          </w:rPr>
          <w:fldChar w:fldCharType="end"/>
        </w:r>
      </w:p>
    </w:sdtContent>
  </w:sdt>
  <w:p w:rsidR="005C0CEA" w:rsidRDefault="005C0CE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2C08F2"/>
    <w:rsid w:val="00005961"/>
    <w:rsid w:val="0001681D"/>
    <w:rsid w:val="00030738"/>
    <w:rsid w:val="00031E00"/>
    <w:rsid w:val="00032345"/>
    <w:rsid w:val="00040A85"/>
    <w:rsid w:val="00083822"/>
    <w:rsid w:val="0008657C"/>
    <w:rsid w:val="000914E3"/>
    <w:rsid w:val="000C327F"/>
    <w:rsid w:val="000C59BD"/>
    <w:rsid w:val="000C7A08"/>
    <w:rsid w:val="000D2181"/>
    <w:rsid w:val="000D6C78"/>
    <w:rsid w:val="000F0715"/>
    <w:rsid w:val="00125845"/>
    <w:rsid w:val="00145A3F"/>
    <w:rsid w:val="00176CB2"/>
    <w:rsid w:val="001B0C54"/>
    <w:rsid w:val="001B24D9"/>
    <w:rsid w:val="001B6A09"/>
    <w:rsid w:val="00200F26"/>
    <w:rsid w:val="00210F9D"/>
    <w:rsid w:val="00215851"/>
    <w:rsid w:val="00223381"/>
    <w:rsid w:val="00233BAC"/>
    <w:rsid w:val="00243881"/>
    <w:rsid w:val="00256D7C"/>
    <w:rsid w:val="00287C2C"/>
    <w:rsid w:val="002933D5"/>
    <w:rsid w:val="002957E1"/>
    <w:rsid w:val="002A0BA1"/>
    <w:rsid w:val="002A149D"/>
    <w:rsid w:val="002A1662"/>
    <w:rsid w:val="002C08F2"/>
    <w:rsid w:val="002C2680"/>
    <w:rsid w:val="002C3C36"/>
    <w:rsid w:val="002D178B"/>
    <w:rsid w:val="002D4C88"/>
    <w:rsid w:val="002E7923"/>
    <w:rsid w:val="0030007E"/>
    <w:rsid w:val="00300554"/>
    <w:rsid w:val="00301415"/>
    <w:rsid w:val="0030554F"/>
    <w:rsid w:val="00307224"/>
    <w:rsid w:val="003078C1"/>
    <w:rsid w:val="00325166"/>
    <w:rsid w:val="00326609"/>
    <w:rsid w:val="0033425F"/>
    <w:rsid w:val="00343BC2"/>
    <w:rsid w:val="00351F13"/>
    <w:rsid w:val="00366753"/>
    <w:rsid w:val="00386486"/>
    <w:rsid w:val="00390521"/>
    <w:rsid w:val="0039568E"/>
    <w:rsid w:val="003A140C"/>
    <w:rsid w:val="003F1381"/>
    <w:rsid w:val="00410413"/>
    <w:rsid w:val="004242D7"/>
    <w:rsid w:val="004276FA"/>
    <w:rsid w:val="00443B3C"/>
    <w:rsid w:val="00450364"/>
    <w:rsid w:val="00465769"/>
    <w:rsid w:val="004725E8"/>
    <w:rsid w:val="00477CDB"/>
    <w:rsid w:val="004B1310"/>
    <w:rsid w:val="004B73CC"/>
    <w:rsid w:val="004C34FC"/>
    <w:rsid w:val="004F334B"/>
    <w:rsid w:val="004F61E2"/>
    <w:rsid w:val="00501958"/>
    <w:rsid w:val="00522A93"/>
    <w:rsid w:val="0052542A"/>
    <w:rsid w:val="0054608D"/>
    <w:rsid w:val="00567F2C"/>
    <w:rsid w:val="005A1F29"/>
    <w:rsid w:val="005A5AD2"/>
    <w:rsid w:val="005B010F"/>
    <w:rsid w:val="005B45B5"/>
    <w:rsid w:val="005C036C"/>
    <w:rsid w:val="005C0CEA"/>
    <w:rsid w:val="005C744D"/>
    <w:rsid w:val="005D5FCA"/>
    <w:rsid w:val="005E0682"/>
    <w:rsid w:val="005F27F5"/>
    <w:rsid w:val="00617D7D"/>
    <w:rsid w:val="00645BE3"/>
    <w:rsid w:val="006478AD"/>
    <w:rsid w:val="006505F8"/>
    <w:rsid w:val="00662C38"/>
    <w:rsid w:val="00667E1F"/>
    <w:rsid w:val="006D5FCB"/>
    <w:rsid w:val="006E19AF"/>
    <w:rsid w:val="006E70A3"/>
    <w:rsid w:val="00714CA0"/>
    <w:rsid w:val="00726C4B"/>
    <w:rsid w:val="00731790"/>
    <w:rsid w:val="00754EB5"/>
    <w:rsid w:val="00762365"/>
    <w:rsid w:val="00766FF3"/>
    <w:rsid w:val="00770D20"/>
    <w:rsid w:val="0078539E"/>
    <w:rsid w:val="00793DF1"/>
    <w:rsid w:val="00795A70"/>
    <w:rsid w:val="007A375C"/>
    <w:rsid w:val="007A72B8"/>
    <w:rsid w:val="007C70CF"/>
    <w:rsid w:val="007F1A8F"/>
    <w:rsid w:val="008320D7"/>
    <w:rsid w:val="00836FE2"/>
    <w:rsid w:val="008430DE"/>
    <w:rsid w:val="00844C0E"/>
    <w:rsid w:val="008561BC"/>
    <w:rsid w:val="00857057"/>
    <w:rsid w:val="00866CA3"/>
    <w:rsid w:val="008A4F43"/>
    <w:rsid w:val="008C0A38"/>
    <w:rsid w:val="008D1AC1"/>
    <w:rsid w:val="00927EE4"/>
    <w:rsid w:val="00934497"/>
    <w:rsid w:val="009369D5"/>
    <w:rsid w:val="00941A73"/>
    <w:rsid w:val="009448CC"/>
    <w:rsid w:val="00954B29"/>
    <w:rsid w:val="0096012B"/>
    <w:rsid w:val="00961D29"/>
    <w:rsid w:val="009653B6"/>
    <w:rsid w:val="0097038A"/>
    <w:rsid w:val="0097103C"/>
    <w:rsid w:val="009C2A37"/>
    <w:rsid w:val="009D3A36"/>
    <w:rsid w:val="009D7A12"/>
    <w:rsid w:val="009F67CE"/>
    <w:rsid w:val="00A066EF"/>
    <w:rsid w:val="00A37E1E"/>
    <w:rsid w:val="00A41E8E"/>
    <w:rsid w:val="00A4730F"/>
    <w:rsid w:val="00A60B36"/>
    <w:rsid w:val="00A66324"/>
    <w:rsid w:val="00A7501A"/>
    <w:rsid w:val="00A75700"/>
    <w:rsid w:val="00A8121C"/>
    <w:rsid w:val="00A81F1F"/>
    <w:rsid w:val="00A8216E"/>
    <w:rsid w:val="00A82B09"/>
    <w:rsid w:val="00A912F1"/>
    <w:rsid w:val="00AB1BA6"/>
    <w:rsid w:val="00AC68C9"/>
    <w:rsid w:val="00AD1287"/>
    <w:rsid w:val="00AE7079"/>
    <w:rsid w:val="00AF53F1"/>
    <w:rsid w:val="00B16A24"/>
    <w:rsid w:val="00B17EBC"/>
    <w:rsid w:val="00B63D1A"/>
    <w:rsid w:val="00B70065"/>
    <w:rsid w:val="00BB3A39"/>
    <w:rsid w:val="00BE5F42"/>
    <w:rsid w:val="00BE7A83"/>
    <w:rsid w:val="00BF01E8"/>
    <w:rsid w:val="00BF294F"/>
    <w:rsid w:val="00BF3B3F"/>
    <w:rsid w:val="00BF4125"/>
    <w:rsid w:val="00C100C8"/>
    <w:rsid w:val="00C24C1E"/>
    <w:rsid w:val="00C362D7"/>
    <w:rsid w:val="00C52A3F"/>
    <w:rsid w:val="00C54D67"/>
    <w:rsid w:val="00C6777A"/>
    <w:rsid w:val="00C74C0F"/>
    <w:rsid w:val="00CA3C62"/>
    <w:rsid w:val="00CA4676"/>
    <w:rsid w:val="00CB42BE"/>
    <w:rsid w:val="00CD630E"/>
    <w:rsid w:val="00D0338B"/>
    <w:rsid w:val="00D074DF"/>
    <w:rsid w:val="00D174E8"/>
    <w:rsid w:val="00D45BC4"/>
    <w:rsid w:val="00D638EA"/>
    <w:rsid w:val="00D759EF"/>
    <w:rsid w:val="00DC4275"/>
    <w:rsid w:val="00DC698D"/>
    <w:rsid w:val="00DE0E71"/>
    <w:rsid w:val="00DE5528"/>
    <w:rsid w:val="00E331A2"/>
    <w:rsid w:val="00E53C0B"/>
    <w:rsid w:val="00E638EE"/>
    <w:rsid w:val="00E71AB0"/>
    <w:rsid w:val="00E827FD"/>
    <w:rsid w:val="00E904B7"/>
    <w:rsid w:val="00E90CC6"/>
    <w:rsid w:val="00E91223"/>
    <w:rsid w:val="00E95072"/>
    <w:rsid w:val="00EA5B20"/>
    <w:rsid w:val="00ED3F4D"/>
    <w:rsid w:val="00EF0580"/>
    <w:rsid w:val="00EF6508"/>
    <w:rsid w:val="00EF6A46"/>
    <w:rsid w:val="00F20E40"/>
    <w:rsid w:val="00F36034"/>
    <w:rsid w:val="00F41F90"/>
    <w:rsid w:val="00F45F7C"/>
    <w:rsid w:val="00F56F32"/>
    <w:rsid w:val="00F75F8B"/>
    <w:rsid w:val="00F81A61"/>
    <w:rsid w:val="00F86074"/>
    <w:rsid w:val="00FA210F"/>
    <w:rsid w:val="00FA432D"/>
    <w:rsid w:val="00FA5CFD"/>
    <w:rsid w:val="00FA5DF3"/>
    <w:rsid w:val="00FA5F28"/>
    <w:rsid w:val="00FB2918"/>
    <w:rsid w:val="00FE6BF7"/>
    <w:rsid w:val="00FF5C65"/>
    <w:rsid w:val="00FF61CE"/>
    <w:rsid w:val="00FF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8F2"/>
    <w:rPr>
      <w:b/>
      <w:bCs/>
    </w:rPr>
  </w:style>
  <w:style w:type="paragraph" w:styleId="a5">
    <w:name w:val="header"/>
    <w:basedOn w:val="a"/>
    <w:link w:val="a6"/>
    <w:uiPriority w:val="99"/>
    <w:unhideWhenUsed/>
    <w:rsid w:val="008A4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4F43"/>
  </w:style>
  <w:style w:type="paragraph" w:styleId="a7">
    <w:name w:val="footer"/>
    <w:basedOn w:val="a"/>
    <w:link w:val="a8"/>
    <w:uiPriority w:val="99"/>
    <w:semiHidden/>
    <w:unhideWhenUsed/>
    <w:rsid w:val="008A4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A4F43"/>
  </w:style>
  <w:style w:type="paragraph" w:styleId="a9">
    <w:name w:val="Balloon Text"/>
    <w:basedOn w:val="a"/>
    <w:link w:val="aa"/>
    <w:uiPriority w:val="99"/>
    <w:semiHidden/>
    <w:unhideWhenUsed/>
    <w:rsid w:val="00E91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122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A3C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E8DBE878049926B64309649FBFEA1E5F38460AAC458D50F4DB0B4B569F375AA5C1D7FFB8400B3AE359052C88983233D7D3F8E12DDFB1FB1B89FD4DHB12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Хасанова</dc:creator>
  <cp:lastModifiedBy>КирееваЭР</cp:lastModifiedBy>
  <cp:revision>2</cp:revision>
  <cp:lastPrinted>2021-10-14T13:01:00Z</cp:lastPrinted>
  <dcterms:created xsi:type="dcterms:W3CDTF">2022-06-01T02:21:00Z</dcterms:created>
  <dcterms:modified xsi:type="dcterms:W3CDTF">2022-06-01T02:21:00Z</dcterms:modified>
</cp:coreProperties>
</file>