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77" w:rsidRPr="00072F9D" w:rsidRDefault="00E45EEE" w:rsidP="00A75B3E">
      <w:pPr>
        <w:spacing w:line="264" w:lineRule="auto"/>
        <w:ind w:firstLine="709"/>
        <w:jc w:val="center"/>
        <w:rPr>
          <w:sz w:val="26"/>
          <w:szCs w:val="26"/>
        </w:rPr>
      </w:pPr>
      <w:bookmarkStart w:id="0" w:name="_GoBack"/>
      <w:bookmarkEnd w:id="0"/>
      <w:r w:rsidRPr="00072F9D">
        <w:rPr>
          <w:sz w:val="26"/>
          <w:szCs w:val="26"/>
        </w:rPr>
        <w:t>Пояснительная записка</w:t>
      </w:r>
    </w:p>
    <w:p w:rsidR="00072F9D" w:rsidRDefault="00911E6D" w:rsidP="00A75B3E">
      <w:pPr>
        <w:pStyle w:val="ConsPlusNonformat"/>
        <w:spacing w:line="264" w:lineRule="auto"/>
        <w:ind w:firstLine="426"/>
        <w:jc w:val="center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DC56A8" w:rsidRPr="00B24F6C"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 xml:space="preserve">постановления </w:t>
      </w:r>
      <w:r w:rsidR="00DC56A8" w:rsidRPr="00B24F6C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="00DC56A8">
        <w:rPr>
          <w:rFonts w:ascii="Times New Roman" w:hAnsi="Times New Roman" w:cs="Times New Roman"/>
          <w:spacing w:val="-6"/>
          <w:sz w:val="26"/>
          <w:szCs w:val="26"/>
        </w:rPr>
        <w:t xml:space="preserve">дминистрации города Челябинска </w:t>
      </w:r>
      <w:r w:rsidR="00A75B3E">
        <w:rPr>
          <w:rFonts w:ascii="Times New Roman" w:hAnsi="Times New Roman" w:cs="Times New Roman"/>
          <w:spacing w:val="-6"/>
          <w:sz w:val="26"/>
          <w:szCs w:val="26"/>
        </w:rPr>
        <w:t>«О внесении изменений  и дополнений в постановление Администрации города Челябинска                               от</w:t>
      </w:r>
      <w:r w:rsidR="00FE03D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A75B3E">
        <w:rPr>
          <w:rFonts w:ascii="Times New Roman" w:hAnsi="Times New Roman" w:cs="Times New Roman"/>
          <w:spacing w:val="-6"/>
          <w:sz w:val="26"/>
          <w:szCs w:val="26"/>
        </w:rPr>
        <w:t xml:space="preserve"> 21.09.2012 № 207-п»</w:t>
      </w:r>
    </w:p>
    <w:p w:rsidR="00911E6D" w:rsidRDefault="00911E6D" w:rsidP="00DC56A8">
      <w:pPr>
        <w:pStyle w:val="ConsPlusNonformat"/>
        <w:spacing w:line="264" w:lineRule="auto"/>
        <w:ind w:firstLine="709"/>
        <w:jc w:val="both"/>
        <w:rPr>
          <w:sz w:val="26"/>
          <w:szCs w:val="26"/>
        </w:rPr>
      </w:pPr>
    </w:p>
    <w:p w:rsidR="00482CBE" w:rsidRDefault="00482CBE" w:rsidP="00DC56A8">
      <w:pPr>
        <w:pStyle w:val="ConsPlusNonformat"/>
        <w:spacing w:line="264" w:lineRule="auto"/>
        <w:ind w:firstLine="709"/>
        <w:jc w:val="both"/>
        <w:rPr>
          <w:sz w:val="26"/>
          <w:szCs w:val="26"/>
        </w:rPr>
      </w:pPr>
    </w:p>
    <w:p w:rsidR="0020665B" w:rsidRDefault="00A75B3E" w:rsidP="0020665B">
      <w:pPr>
        <w:pStyle w:val="ConsPlusNonformat"/>
        <w:spacing w:line="264" w:lineRule="auto"/>
        <w:ind w:firstLine="426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 xml:space="preserve">В целях приведения административного регламента предоставления муниципальной услуги «Предоставление информации об объектах недвижимого имущества, находящихся в государственной и муниципальной  собственности и предназначенных  для сдачи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в аренду», утвержденного постановлением Администрации города Челябинска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pacing w:val="-6"/>
          <w:sz w:val="26"/>
          <w:szCs w:val="26"/>
        </w:rPr>
        <w:t>от 2</w:t>
      </w:r>
      <w:r w:rsidR="00A86857">
        <w:rPr>
          <w:rFonts w:ascii="Times New Roman" w:hAnsi="Times New Roman" w:cs="Times New Roman"/>
          <w:spacing w:val="-6"/>
          <w:sz w:val="26"/>
          <w:szCs w:val="26"/>
        </w:rPr>
        <w:t>1.09.2012 № 207-п в соответствие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с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федеральными законами 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от 27.07.2010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pacing w:val="-6"/>
          <w:sz w:val="26"/>
          <w:szCs w:val="26"/>
        </w:rPr>
        <w:t>№ 210-ФЗ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«Об организации  предоставления государственных и муниципальных услуг»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, от 01.12.2014 № 419-ФЗ «О внесении изменений в отдельные законодательные акты Российской Федерации по вопросам  социальной  защите инвалидов в связи</w:t>
      </w:r>
      <w:r w:rsidR="00FE03D0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         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с ратификацией Конвенции о правах инвалидов», в части  установления требований по обеспечению доступности  муниципальных услуг для инвалидов, разработан  муниципальный правовой акт</w:t>
      </w:r>
      <w:r w:rsidR="0020665B" w:rsidRPr="00B24F6C"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0665B" w:rsidRPr="00B24F6C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дминистрации города Челябинска «О внесении изменений  и дополнений в постановление Администрации города Челябинска   от 21.09.2012  </w:t>
      </w:r>
      <w:r w:rsidR="00FE03D0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№ 207-п».</w:t>
      </w:r>
    </w:p>
    <w:p w:rsidR="00482CBE" w:rsidRDefault="00482CBE" w:rsidP="00482CBE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:rsidR="00482CBE" w:rsidRDefault="00482CBE" w:rsidP="00482CBE">
      <w:pPr>
        <w:pStyle w:val="ConsPlusNonformat"/>
        <w:spacing w:line="264" w:lineRule="auto"/>
        <w:ind w:firstLine="709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:rsidR="003E62C2" w:rsidRDefault="003E62C2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482CBE" w:rsidRPr="00072F9D" w:rsidRDefault="00482CBE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Pr="00072F9D" w:rsidRDefault="00072F9D">
      <w:pPr>
        <w:jc w:val="both"/>
        <w:rPr>
          <w:sz w:val="26"/>
          <w:szCs w:val="26"/>
        </w:rPr>
      </w:pPr>
    </w:p>
    <w:sectPr w:rsidR="00072F9D" w:rsidRPr="00072F9D" w:rsidSect="00072F9D">
      <w:pgSz w:w="11907" w:h="16840" w:code="9"/>
      <w:pgMar w:top="1134" w:right="567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5F46"/>
    <w:multiLevelType w:val="multilevel"/>
    <w:tmpl w:val="971CB556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24451B45"/>
    <w:multiLevelType w:val="hybridMultilevel"/>
    <w:tmpl w:val="356E48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2332DD8"/>
    <w:multiLevelType w:val="hybridMultilevel"/>
    <w:tmpl w:val="FDCA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716C2"/>
    <w:multiLevelType w:val="hybridMultilevel"/>
    <w:tmpl w:val="DD5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23"/>
    <w:rsid w:val="00003501"/>
    <w:rsid w:val="00014755"/>
    <w:rsid w:val="0002090B"/>
    <w:rsid w:val="000536AA"/>
    <w:rsid w:val="0005792F"/>
    <w:rsid w:val="00072F9D"/>
    <w:rsid w:val="000A4C5A"/>
    <w:rsid w:val="000F63B8"/>
    <w:rsid w:val="001258CA"/>
    <w:rsid w:val="001619EF"/>
    <w:rsid w:val="001640A6"/>
    <w:rsid w:val="001C6521"/>
    <w:rsid w:val="001D13F8"/>
    <w:rsid w:val="0020665B"/>
    <w:rsid w:val="00210813"/>
    <w:rsid w:val="00221B97"/>
    <w:rsid w:val="002369BA"/>
    <w:rsid w:val="00281B2A"/>
    <w:rsid w:val="002B6D84"/>
    <w:rsid w:val="002F7E43"/>
    <w:rsid w:val="00314117"/>
    <w:rsid w:val="003269D0"/>
    <w:rsid w:val="00357B7D"/>
    <w:rsid w:val="003E62C2"/>
    <w:rsid w:val="004134AE"/>
    <w:rsid w:val="00482CBE"/>
    <w:rsid w:val="00526EEB"/>
    <w:rsid w:val="00541BE5"/>
    <w:rsid w:val="00576867"/>
    <w:rsid w:val="00585DD6"/>
    <w:rsid w:val="005A003C"/>
    <w:rsid w:val="005A13A7"/>
    <w:rsid w:val="005A46C4"/>
    <w:rsid w:val="005C42C2"/>
    <w:rsid w:val="005E56EE"/>
    <w:rsid w:val="00607E91"/>
    <w:rsid w:val="00616351"/>
    <w:rsid w:val="006365D7"/>
    <w:rsid w:val="007328CC"/>
    <w:rsid w:val="0074510F"/>
    <w:rsid w:val="00755A6C"/>
    <w:rsid w:val="00782302"/>
    <w:rsid w:val="00790028"/>
    <w:rsid w:val="00802B77"/>
    <w:rsid w:val="00803EA8"/>
    <w:rsid w:val="00827482"/>
    <w:rsid w:val="00847803"/>
    <w:rsid w:val="00911E6D"/>
    <w:rsid w:val="0093609F"/>
    <w:rsid w:val="009477C3"/>
    <w:rsid w:val="00956594"/>
    <w:rsid w:val="0096759A"/>
    <w:rsid w:val="009A4925"/>
    <w:rsid w:val="009C2B5F"/>
    <w:rsid w:val="009C63A2"/>
    <w:rsid w:val="009E1C3E"/>
    <w:rsid w:val="009F7D2B"/>
    <w:rsid w:val="00A0050D"/>
    <w:rsid w:val="00A1356C"/>
    <w:rsid w:val="00A75B3E"/>
    <w:rsid w:val="00A86857"/>
    <w:rsid w:val="00AA2438"/>
    <w:rsid w:val="00AA493D"/>
    <w:rsid w:val="00AE0666"/>
    <w:rsid w:val="00AE3D91"/>
    <w:rsid w:val="00B35423"/>
    <w:rsid w:val="00B642E6"/>
    <w:rsid w:val="00B71868"/>
    <w:rsid w:val="00B82705"/>
    <w:rsid w:val="00B86C8B"/>
    <w:rsid w:val="00B96391"/>
    <w:rsid w:val="00BB0E7F"/>
    <w:rsid w:val="00BD7DB6"/>
    <w:rsid w:val="00BE4791"/>
    <w:rsid w:val="00C22FC5"/>
    <w:rsid w:val="00C2441C"/>
    <w:rsid w:val="00C43B1F"/>
    <w:rsid w:val="00C81D25"/>
    <w:rsid w:val="00C97ACD"/>
    <w:rsid w:val="00CD5421"/>
    <w:rsid w:val="00D356A7"/>
    <w:rsid w:val="00D73A1D"/>
    <w:rsid w:val="00D774C6"/>
    <w:rsid w:val="00DC56A8"/>
    <w:rsid w:val="00DC6CE0"/>
    <w:rsid w:val="00DD2FAC"/>
    <w:rsid w:val="00E07009"/>
    <w:rsid w:val="00E45EEE"/>
    <w:rsid w:val="00E665A0"/>
    <w:rsid w:val="00EB13BE"/>
    <w:rsid w:val="00EC73D0"/>
    <w:rsid w:val="00ED5397"/>
    <w:rsid w:val="00ED7385"/>
    <w:rsid w:val="00F52D08"/>
    <w:rsid w:val="00F830B5"/>
    <w:rsid w:val="00F93458"/>
    <w:rsid w:val="00F961CE"/>
    <w:rsid w:val="00FD0EF0"/>
    <w:rsid w:val="00FE03D0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</w:style>
  <w:style w:type="paragraph" w:styleId="1">
    <w:name w:val="heading 1"/>
    <w:basedOn w:val="a"/>
    <w:next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C42C2"/>
    <w:pPr>
      <w:ind w:right="850"/>
      <w:jc w:val="both"/>
    </w:pPr>
    <w:rPr>
      <w:sz w:val="24"/>
    </w:rPr>
  </w:style>
  <w:style w:type="paragraph" w:styleId="20">
    <w:name w:val="Body Text 2"/>
    <w:basedOn w:val="a"/>
    <w:rsid w:val="005C42C2"/>
    <w:pPr>
      <w:ind w:right="425"/>
      <w:jc w:val="both"/>
    </w:pPr>
    <w:rPr>
      <w:sz w:val="24"/>
    </w:rPr>
  </w:style>
  <w:style w:type="character" w:customStyle="1" w:styleId="10">
    <w:name w:val="Заголовок 1 Знак"/>
    <w:basedOn w:val="a0"/>
    <w:link w:val="1"/>
    <w:uiPriority w:val="99"/>
    <w:rsid w:val="00072F9D"/>
    <w:rPr>
      <w:sz w:val="24"/>
    </w:rPr>
  </w:style>
  <w:style w:type="paragraph" w:customStyle="1" w:styleId="ConsPlusNonformat">
    <w:name w:val="ConsPlusNonformat"/>
    <w:uiPriority w:val="99"/>
    <w:rsid w:val="0007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72F9D"/>
  </w:style>
  <w:style w:type="paragraph" w:customStyle="1" w:styleId="2">
    <w:name w:val="2"/>
    <w:basedOn w:val="a"/>
    <w:uiPriority w:val="99"/>
    <w:rsid w:val="00072F9D"/>
    <w:pPr>
      <w:numPr>
        <w:numId w:val="4"/>
      </w:numPr>
      <w:spacing w:before="120" w:after="120"/>
      <w:jc w:val="both"/>
    </w:pPr>
    <w:rPr>
      <w:sz w:val="24"/>
    </w:rPr>
  </w:style>
  <w:style w:type="paragraph" w:styleId="a4">
    <w:name w:val="Balloon Text"/>
    <w:basedOn w:val="a"/>
    <w:link w:val="a5"/>
    <w:rsid w:val="00210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356C"/>
    <w:pPr>
      <w:autoSpaceDE w:val="0"/>
      <w:autoSpaceDN w:val="0"/>
      <w:adjustRightInd w:val="0"/>
    </w:pPr>
    <w:rPr>
      <w:rFonts w:eastAsia="Calibr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</w:style>
  <w:style w:type="paragraph" w:styleId="1">
    <w:name w:val="heading 1"/>
    <w:basedOn w:val="a"/>
    <w:next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C42C2"/>
    <w:pPr>
      <w:ind w:right="850"/>
      <w:jc w:val="both"/>
    </w:pPr>
    <w:rPr>
      <w:sz w:val="24"/>
    </w:rPr>
  </w:style>
  <w:style w:type="paragraph" w:styleId="20">
    <w:name w:val="Body Text 2"/>
    <w:basedOn w:val="a"/>
    <w:rsid w:val="005C42C2"/>
    <w:pPr>
      <w:ind w:right="425"/>
      <w:jc w:val="both"/>
    </w:pPr>
    <w:rPr>
      <w:sz w:val="24"/>
    </w:rPr>
  </w:style>
  <w:style w:type="character" w:customStyle="1" w:styleId="10">
    <w:name w:val="Заголовок 1 Знак"/>
    <w:basedOn w:val="a0"/>
    <w:link w:val="1"/>
    <w:uiPriority w:val="99"/>
    <w:rsid w:val="00072F9D"/>
    <w:rPr>
      <w:sz w:val="24"/>
    </w:rPr>
  </w:style>
  <w:style w:type="paragraph" w:customStyle="1" w:styleId="ConsPlusNonformat">
    <w:name w:val="ConsPlusNonformat"/>
    <w:uiPriority w:val="99"/>
    <w:rsid w:val="0007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72F9D"/>
  </w:style>
  <w:style w:type="paragraph" w:customStyle="1" w:styleId="2">
    <w:name w:val="2"/>
    <w:basedOn w:val="a"/>
    <w:uiPriority w:val="99"/>
    <w:rsid w:val="00072F9D"/>
    <w:pPr>
      <w:numPr>
        <w:numId w:val="4"/>
      </w:numPr>
      <w:spacing w:before="120" w:after="120"/>
      <w:jc w:val="both"/>
    </w:pPr>
    <w:rPr>
      <w:sz w:val="24"/>
    </w:rPr>
  </w:style>
  <w:style w:type="paragraph" w:styleId="a4">
    <w:name w:val="Balloon Text"/>
    <w:basedOn w:val="a"/>
    <w:link w:val="a5"/>
    <w:rsid w:val="00210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356C"/>
    <w:pPr>
      <w:autoSpaceDE w:val="0"/>
      <w:autoSpaceDN w:val="0"/>
      <w:adjustRightInd w:val="0"/>
    </w:pPr>
    <w:rPr>
      <w:rFonts w:eastAsia="Calibr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0E66F9D-CAC5-4170-8DEA-FB8664131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Elcom Ltd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Alex</dc:creator>
  <cp:lastModifiedBy>Груненкова Нина Александровна</cp:lastModifiedBy>
  <cp:revision>2</cp:revision>
  <cp:lastPrinted>2016-09-22T11:24:00Z</cp:lastPrinted>
  <dcterms:created xsi:type="dcterms:W3CDTF">2016-09-26T04:26:00Z</dcterms:created>
  <dcterms:modified xsi:type="dcterms:W3CDTF">2016-09-26T04:26:00Z</dcterms:modified>
</cp:coreProperties>
</file>