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F5" w:rsidRPr="004677EC" w:rsidRDefault="004677EC" w:rsidP="004677EC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246CF5" w:rsidRPr="004677EC">
        <w:rPr>
          <w:rFonts w:ascii="Times New Roman" w:hAnsi="Times New Roman" w:cs="Times New Roman"/>
          <w:sz w:val="28"/>
          <w:szCs w:val="28"/>
        </w:rPr>
        <w:br/>
      </w:r>
    </w:p>
    <w:p w:rsidR="00246CF5" w:rsidRPr="004677EC" w:rsidRDefault="00246CF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СОБРАНИЕ ДЕПУТАТОВ КОПЕЙСКОГО ГОРОДСКОГО ОКРУГА</w:t>
      </w:r>
    </w:p>
    <w:p w:rsidR="00246CF5" w:rsidRPr="004677EC" w:rsidRDefault="00246C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246CF5" w:rsidRPr="004677EC" w:rsidRDefault="00246CF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РЕШЕНИЕ</w:t>
      </w:r>
    </w:p>
    <w:p w:rsidR="00246CF5" w:rsidRPr="004677EC" w:rsidRDefault="00246C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E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677EC">
        <w:rPr>
          <w:rFonts w:ascii="Times New Roman" w:hAnsi="Times New Roman" w:cs="Times New Roman"/>
          <w:sz w:val="28"/>
          <w:szCs w:val="28"/>
        </w:rPr>
        <w:t xml:space="preserve"> </w:t>
      </w:r>
      <w:r w:rsidR="004677EC">
        <w:rPr>
          <w:rFonts w:ascii="Times New Roman" w:hAnsi="Times New Roman" w:cs="Times New Roman"/>
          <w:sz w:val="28"/>
          <w:szCs w:val="28"/>
        </w:rPr>
        <w:t xml:space="preserve">«______»_________ </w:t>
      </w:r>
      <w:r w:rsidRPr="004677EC">
        <w:rPr>
          <w:rFonts w:ascii="Times New Roman" w:hAnsi="Times New Roman" w:cs="Times New Roman"/>
          <w:sz w:val="28"/>
          <w:szCs w:val="28"/>
        </w:rPr>
        <w:t>20</w:t>
      </w:r>
      <w:r w:rsidR="004677EC">
        <w:rPr>
          <w:rFonts w:ascii="Times New Roman" w:hAnsi="Times New Roman" w:cs="Times New Roman"/>
          <w:sz w:val="28"/>
          <w:szCs w:val="28"/>
        </w:rPr>
        <w:t>20</w:t>
      </w:r>
      <w:r w:rsidRPr="004677EC">
        <w:rPr>
          <w:rFonts w:ascii="Times New Roman" w:hAnsi="Times New Roman" w:cs="Times New Roman"/>
          <w:sz w:val="28"/>
          <w:szCs w:val="28"/>
        </w:rPr>
        <w:t xml:space="preserve"> г. </w:t>
      </w:r>
      <w:r w:rsidR="004677EC">
        <w:rPr>
          <w:rFonts w:ascii="Times New Roman" w:hAnsi="Times New Roman" w:cs="Times New Roman"/>
          <w:sz w:val="28"/>
          <w:szCs w:val="28"/>
        </w:rPr>
        <w:t>№</w:t>
      </w:r>
      <w:r w:rsidRPr="004677EC">
        <w:rPr>
          <w:rFonts w:ascii="Times New Roman" w:hAnsi="Times New Roman" w:cs="Times New Roman"/>
          <w:sz w:val="28"/>
          <w:szCs w:val="28"/>
        </w:rPr>
        <w:t xml:space="preserve"> </w:t>
      </w:r>
      <w:r w:rsidR="004677EC">
        <w:rPr>
          <w:rFonts w:ascii="Times New Roman" w:hAnsi="Times New Roman" w:cs="Times New Roman"/>
          <w:sz w:val="28"/>
          <w:szCs w:val="28"/>
        </w:rPr>
        <w:t>____</w:t>
      </w:r>
      <w:r w:rsidRPr="004677EC">
        <w:rPr>
          <w:rFonts w:ascii="Times New Roman" w:hAnsi="Times New Roman" w:cs="Times New Roman"/>
          <w:sz w:val="28"/>
          <w:szCs w:val="28"/>
        </w:rPr>
        <w:t>-МО</w:t>
      </w:r>
    </w:p>
    <w:p w:rsidR="00246CF5" w:rsidRPr="004677EC" w:rsidRDefault="00246CF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4677EC" w:rsidRDefault="004677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0B70" w:rsidRDefault="00730B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3"/>
      </w:tblGrid>
      <w:tr w:rsidR="004677EC" w:rsidTr="004677EC">
        <w:trPr>
          <w:trHeight w:val="301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</w:tcPr>
          <w:p w:rsidR="004677EC" w:rsidRPr="004677EC" w:rsidRDefault="004677EC" w:rsidP="004677E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677E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Правил благоустройства территории </w:t>
            </w:r>
            <w:proofErr w:type="spellStart"/>
            <w:r w:rsidRPr="004677EC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Копейского</w:t>
            </w:r>
            <w:proofErr w:type="spellEnd"/>
            <w:r w:rsidRPr="004677E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городского округа</w:t>
            </w:r>
          </w:p>
        </w:tc>
      </w:tr>
    </w:tbl>
    <w:p w:rsidR="004677EC" w:rsidRDefault="004677EC" w:rsidP="004677E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46CF5" w:rsidRDefault="00246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0B70" w:rsidRPr="004677EC" w:rsidRDefault="00730B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 w:rsidP="00730B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4677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77EC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 w:rsidR="004677EC">
        <w:rPr>
          <w:rFonts w:ascii="Times New Roman" w:hAnsi="Times New Roman" w:cs="Times New Roman"/>
          <w:sz w:val="28"/>
          <w:szCs w:val="28"/>
        </w:rPr>
        <w:t xml:space="preserve">№ </w:t>
      </w:r>
      <w:r w:rsidRPr="004677EC">
        <w:rPr>
          <w:rFonts w:ascii="Times New Roman" w:hAnsi="Times New Roman" w:cs="Times New Roman"/>
          <w:sz w:val="28"/>
          <w:szCs w:val="28"/>
        </w:rPr>
        <w:t xml:space="preserve">131-ФЗ </w:t>
      </w:r>
      <w:r w:rsidR="004677EC">
        <w:rPr>
          <w:rFonts w:ascii="Times New Roman" w:hAnsi="Times New Roman" w:cs="Times New Roman"/>
          <w:sz w:val="28"/>
          <w:szCs w:val="28"/>
        </w:rPr>
        <w:t>«</w:t>
      </w:r>
      <w:r w:rsidRPr="004677E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4677EC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4677E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4677E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4677EC">
        <w:rPr>
          <w:rFonts w:ascii="Times New Roman" w:hAnsi="Times New Roman" w:cs="Times New Roman"/>
          <w:sz w:val="28"/>
          <w:szCs w:val="28"/>
        </w:rPr>
        <w:t xml:space="preserve"> Министерства строительства и жилищно-коммунального хозяйства РФ от 13 апреля 2017 г. </w:t>
      </w:r>
      <w:r w:rsidR="004677EC">
        <w:rPr>
          <w:rFonts w:ascii="Times New Roman" w:hAnsi="Times New Roman" w:cs="Times New Roman"/>
          <w:sz w:val="28"/>
          <w:szCs w:val="28"/>
        </w:rPr>
        <w:t>№</w:t>
      </w:r>
      <w:r w:rsidRPr="004677EC">
        <w:rPr>
          <w:rFonts w:ascii="Times New Roman" w:hAnsi="Times New Roman" w:cs="Times New Roman"/>
          <w:sz w:val="28"/>
          <w:szCs w:val="28"/>
        </w:rPr>
        <w:t xml:space="preserve"> 711/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</w:t>
      </w:r>
      <w:r w:rsidR="004677EC">
        <w:rPr>
          <w:rFonts w:ascii="Times New Roman" w:hAnsi="Times New Roman" w:cs="Times New Roman"/>
          <w:sz w:val="28"/>
          <w:szCs w:val="28"/>
        </w:rPr>
        <w:t>«</w:t>
      </w:r>
      <w:r w:rsidRPr="004677EC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для подготовки правил благоустройства территорий поселений, городских о</w:t>
      </w:r>
      <w:r w:rsidR="004677EC">
        <w:rPr>
          <w:rFonts w:ascii="Times New Roman" w:hAnsi="Times New Roman" w:cs="Times New Roman"/>
          <w:sz w:val="28"/>
          <w:szCs w:val="28"/>
        </w:rPr>
        <w:t>кругов, внутригородских районов»</w:t>
      </w:r>
      <w:r w:rsidRPr="004677E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4677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77EC">
        <w:rPr>
          <w:rFonts w:ascii="Times New Roman" w:hAnsi="Times New Roman" w:cs="Times New Roman"/>
          <w:sz w:val="28"/>
          <w:szCs w:val="28"/>
        </w:rPr>
        <w:t xml:space="preserve"> Челябинской области от 03.07.2018 </w:t>
      </w:r>
      <w:r w:rsidR="004677EC">
        <w:rPr>
          <w:rFonts w:ascii="Times New Roman" w:hAnsi="Times New Roman" w:cs="Times New Roman"/>
          <w:sz w:val="28"/>
          <w:szCs w:val="28"/>
        </w:rPr>
        <w:t>№</w:t>
      </w:r>
      <w:r w:rsidRPr="004677EC">
        <w:rPr>
          <w:rFonts w:ascii="Times New Roman" w:hAnsi="Times New Roman" w:cs="Times New Roman"/>
          <w:sz w:val="28"/>
          <w:szCs w:val="28"/>
        </w:rPr>
        <w:t xml:space="preserve"> 748-ЗО </w:t>
      </w:r>
      <w:r w:rsidR="004677EC">
        <w:rPr>
          <w:rFonts w:ascii="Times New Roman" w:hAnsi="Times New Roman" w:cs="Times New Roman"/>
          <w:sz w:val="28"/>
          <w:szCs w:val="28"/>
        </w:rPr>
        <w:t>«</w:t>
      </w:r>
      <w:r w:rsidRPr="004677EC">
        <w:rPr>
          <w:rFonts w:ascii="Times New Roman" w:hAnsi="Times New Roman" w:cs="Times New Roman"/>
          <w:sz w:val="28"/>
          <w:szCs w:val="28"/>
        </w:rPr>
        <w:t>О порядке определения границ прилегающих территорий</w:t>
      </w:r>
      <w:r w:rsidR="004677EC">
        <w:rPr>
          <w:rFonts w:ascii="Times New Roman" w:hAnsi="Times New Roman" w:cs="Times New Roman"/>
          <w:sz w:val="28"/>
          <w:szCs w:val="28"/>
        </w:rPr>
        <w:t>»</w:t>
      </w:r>
      <w:r w:rsidRPr="004677E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4677E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4677E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677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677EC">
        <w:rPr>
          <w:rFonts w:ascii="Times New Roman" w:hAnsi="Times New Roman" w:cs="Times New Roman"/>
          <w:sz w:val="28"/>
          <w:szCs w:val="28"/>
        </w:rPr>
        <w:t>»</w:t>
      </w:r>
      <w:r w:rsidRPr="004677EC">
        <w:rPr>
          <w:rFonts w:ascii="Times New Roman" w:hAnsi="Times New Roman" w:cs="Times New Roman"/>
          <w:sz w:val="28"/>
          <w:szCs w:val="28"/>
        </w:rPr>
        <w:t xml:space="preserve"> Собрание депутатов 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</w:p>
    <w:p w:rsidR="00730B70" w:rsidRDefault="00730B70" w:rsidP="00730B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6CF5" w:rsidRDefault="00246CF5" w:rsidP="00730B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РЕШАЕТ:</w:t>
      </w:r>
    </w:p>
    <w:p w:rsidR="00730B70" w:rsidRPr="004677EC" w:rsidRDefault="00730B70" w:rsidP="00730B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7EC" w:rsidRDefault="004677EC" w:rsidP="00730B70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1" w:history="1">
        <w:r w:rsidRPr="004677EC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4677EC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 (прилагается).</w:t>
      </w:r>
    </w:p>
    <w:p w:rsidR="004677EC" w:rsidRPr="004677EC" w:rsidRDefault="004677EC" w:rsidP="00730B70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>
        <w:rPr>
          <w:rFonts w:ascii="Times New Roman" w:hAnsi="Times New Roman" w:cs="Times New Roman"/>
          <w:sz w:val="28"/>
          <w:szCs w:val="28"/>
        </w:rPr>
        <w:t xml:space="preserve">25.05.2016 № 142-МО «Об утверждении Правил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от 27.02.2019 № 665-МО «О внесении изменений и дополнений </w:t>
      </w:r>
      <w:r w:rsidRPr="004677EC">
        <w:rPr>
          <w:rFonts w:ascii="Times New Roman" w:hAnsi="Times New Roman" w:cs="Times New Roman"/>
          <w:sz w:val="28"/>
          <w:szCs w:val="28"/>
        </w:rPr>
        <w:t xml:space="preserve">в решение Собрания депутатов 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>
        <w:rPr>
          <w:rFonts w:ascii="Times New Roman" w:hAnsi="Times New Roman" w:cs="Times New Roman"/>
          <w:sz w:val="28"/>
          <w:szCs w:val="28"/>
        </w:rPr>
        <w:t>25.05.2016 № 142-МО»</w:t>
      </w:r>
      <w:r w:rsidR="00730B70">
        <w:rPr>
          <w:rFonts w:ascii="Times New Roman" w:hAnsi="Times New Roman" w:cs="Times New Roman"/>
          <w:sz w:val="28"/>
          <w:szCs w:val="28"/>
        </w:rPr>
        <w:t xml:space="preserve"> </w:t>
      </w:r>
      <w:r w:rsidRPr="004677EC">
        <w:rPr>
          <w:rFonts w:ascii="Times New Roman" w:hAnsi="Times New Roman" w:cs="Times New Roman"/>
          <w:sz w:val="28"/>
          <w:szCs w:val="28"/>
        </w:rPr>
        <w:t>отменить.</w:t>
      </w:r>
    </w:p>
    <w:p w:rsidR="004677EC" w:rsidRPr="004677EC" w:rsidRDefault="004677EC" w:rsidP="00730B70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в газете </w:t>
      </w:r>
      <w:r w:rsidR="00730B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30B70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="00730B70">
        <w:rPr>
          <w:rFonts w:ascii="Times New Roman" w:hAnsi="Times New Roman" w:cs="Times New Roman"/>
          <w:sz w:val="28"/>
          <w:szCs w:val="28"/>
        </w:rPr>
        <w:t xml:space="preserve"> рабочий»</w:t>
      </w:r>
      <w:r w:rsidRPr="004677E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интернет-сайте Собрания депутатов </w:t>
      </w: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области.</w:t>
      </w:r>
    </w:p>
    <w:p w:rsidR="004677EC" w:rsidRDefault="004677EC" w:rsidP="00730B70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Контроль исполнения настоящего Решения возложить на постоянную комиссию по организационным, правовым и общественно-политическим вопросам.</w:t>
      </w:r>
    </w:p>
    <w:p w:rsidR="00730B70" w:rsidRDefault="00730B70" w:rsidP="00730B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0B70" w:rsidRPr="004677EC" w:rsidRDefault="00730B70" w:rsidP="00730B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77EC" w:rsidRPr="004677EC" w:rsidRDefault="004677EC" w:rsidP="00730B70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lastRenderedPageBreak/>
        <w:t>Решение вступает в силу с момента его официального опубликования.</w:t>
      </w:r>
    </w:p>
    <w:p w:rsidR="00730B70" w:rsidRDefault="00730B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30B70" w:rsidRDefault="00730B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30B70" w:rsidRDefault="00730B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30B70" w:rsidRDefault="00730B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77E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246CF5" w:rsidRPr="004677EC" w:rsidRDefault="00246C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246CF5" w:rsidRPr="004677EC" w:rsidRDefault="00246C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246CF5" w:rsidRPr="004677EC" w:rsidRDefault="00246C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246CF5" w:rsidRPr="004677EC" w:rsidRDefault="00246C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В.П.ЕМЕЛЬЯНОВ</w:t>
      </w:r>
    </w:p>
    <w:p w:rsidR="00246CF5" w:rsidRPr="004677EC" w:rsidRDefault="00246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0B70" w:rsidRDefault="00730B70" w:rsidP="00730B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</w:p>
    <w:p w:rsidR="00730B70" w:rsidRDefault="00730B70" w:rsidP="00730B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730B70" w:rsidRDefault="00730B70" w:rsidP="00730B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730B70" w:rsidRDefault="00730B70" w:rsidP="00730B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А.М.ФАЛЕЙЧИК</w:t>
      </w:r>
    </w:p>
    <w:p w:rsidR="00246CF5" w:rsidRPr="004677EC" w:rsidRDefault="00246C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CF5" w:rsidRPr="004677EC" w:rsidRDefault="00246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246CF5" w:rsidRPr="004677EC" w:rsidSect="00730B70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DB" w:rsidRDefault="00291DDB" w:rsidP="00730B70">
      <w:pPr>
        <w:spacing w:after="0" w:line="240" w:lineRule="auto"/>
      </w:pPr>
      <w:r>
        <w:separator/>
      </w:r>
    </w:p>
  </w:endnote>
  <w:endnote w:type="continuationSeparator" w:id="0">
    <w:p w:rsidR="00291DDB" w:rsidRDefault="00291DDB" w:rsidP="00730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DB" w:rsidRDefault="00291DDB" w:rsidP="00730B70">
      <w:pPr>
        <w:spacing w:after="0" w:line="240" w:lineRule="auto"/>
      </w:pPr>
      <w:r>
        <w:separator/>
      </w:r>
    </w:p>
  </w:footnote>
  <w:footnote w:type="continuationSeparator" w:id="0">
    <w:p w:rsidR="00291DDB" w:rsidRDefault="00291DDB" w:rsidP="00730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172724"/>
      <w:docPartObj>
        <w:docPartGallery w:val="Page Numbers (Top of Page)"/>
        <w:docPartUnique/>
      </w:docPartObj>
    </w:sdtPr>
    <w:sdtContent>
      <w:p w:rsidR="00730B70" w:rsidRDefault="00730B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30B70" w:rsidRDefault="00730B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FA1"/>
    <w:multiLevelType w:val="hybridMultilevel"/>
    <w:tmpl w:val="FE64DE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EA4030E"/>
    <w:multiLevelType w:val="hybridMultilevel"/>
    <w:tmpl w:val="41D88F7E"/>
    <w:lvl w:ilvl="0" w:tplc="A5229D04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F5"/>
    <w:rsid w:val="00246CF5"/>
    <w:rsid w:val="00291DDB"/>
    <w:rsid w:val="003E696B"/>
    <w:rsid w:val="004677EC"/>
    <w:rsid w:val="006A63CE"/>
    <w:rsid w:val="0073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CFE2E-722D-4AF7-B9BF-914C246D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C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C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C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467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7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0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0B70"/>
  </w:style>
  <w:style w:type="paragraph" w:styleId="a7">
    <w:name w:val="footer"/>
    <w:basedOn w:val="a"/>
    <w:link w:val="a8"/>
    <w:uiPriority w:val="99"/>
    <w:unhideWhenUsed/>
    <w:rsid w:val="00730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0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337291D835F7300839738A5D8EFAB5608DB88435D9FCA2EF60276B5599E7CF6289227AFDB9710CE6A2DD7221mB13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337291D835F7300839738A5D8EFAB5618FBD803AD9FCA2EF60276B5599E7CF6289227AFDB9710CE6A2DD7221mB13D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ED0850DBB43FAE064C56CC3B72B3DE07FA58F9FA4C7820B11FCBEFCA2095E925CCD28CA4151A931B690BC19A232C6068E215D2DBA4104F0C6CA534Dc7b4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337291D835F73008396D874BE2A5BE6B87E38F3CD8F3F3BB37213C0AC9E19A30C97C23ACF83A01E4B9C17221AD7C45C2m31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337291D835F73008396D874BE2A5BE6B87E38F3CDBF1F6B234213C0AC9E19A30C97C23ACF83A01E4B9C17221AD7C45C2m311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Яхина Марина Раульевна</dc:creator>
  <cp:keywords/>
  <dc:description/>
  <cp:lastModifiedBy>Яхина Марина Раульевна</cp:lastModifiedBy>
  <cp:revision>3</cp:revision>
  <dcterms:created xsi:type="dcterms:W3CDTF">2020-03-12T04:23:00Z</dcterms:created>
  <dcterms:modified xsi:type="dcterms:W3CDTF">2020-03-12T04:36:00Z</dcterms:modified>
</cp:coreProperties>
</file>