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28" w:rsidRPr="008B4706" w:rsidRDefault="003C1028" w:rsidP="003C1028">
      <w:pPr>
        <w:pStyle w:val="ConsPlusNormal"/>
        <w:jc w:val="right"/>
        <w:rPr>
          <w:sz w:val="28"/>
          <w:szCs w:val="28"/>
        </w:rPr>
      </w:pPr>
      <w:r w:rsidRPr="008B4706">
        <w:rPr>
          <w:sz w:val="28"/>
          <w:szCs w:val="28"/>
        </w:rPr>
        <w:t>Проект</w:t>
      </w:r>
    </w:p>
    <w:p w:rsidR="003C1028" w:rsidRPr="008B4706" w:rsidRDefault="003C1028" w:rsidP="003C1028">
      <w:pPr>
        <w:pStyle w:val="ConsPlusTitle"/>
        <w:jc w:val="center"/>
        <w:rPr>
          <w:sz w:val="28"/>
          <w:szCs w:val="28"/>
        </w:rPr>
      </w:pPr>
      <w:bookmarkStart w:id="0" w:name="P41"/>
      <w:bookmarkEnd w:id="0"/>
      <w:r w:rsidRPr="008B4706">
        <w:rPr>
          <w:sz w:val="28"/>
          <w:szCs w:val="28"/>
        </w:rPr>
        <w:t>ЗАКОН</w:t>
      </w:r>
    </w:p>
    <w:p w:rsidR="003C1028" w:rsidRPr="008B4706" w:rsidRDefault="003C1028" w:rsidP="003C1028">
      <w:pPr>
        <w:pStyle w:val="ConsPlusTitle"/>
        <w:jc w:val="center"/>
        <w:rPr>
          <w:sz w:val="28"/>
          <w:szCs w:val="28"/>
        </w:rPr>
      </w:pPr>
      <w:r w:rsidRPr="008B4706">
        <w:rPr>
          <w:sz w:val="28"/>
          <w:szCs w:val="28"/>
        </w:rPr>
        <w:t>ЧЕЛЯБИНСКОЙ ОБЛАСТИ</w:t>
      </w:r>
    </w:p>
    <w:p w:rsidR="003C1028" w:rsidRPr="008B4706" w:rsidRDefault="003C1028" w:rsidP="003C1028">
      <w:pPr>
        <w:pStyle w:val="ConsPlusTitle"/>
        <w:jc w:val="center"/>
        <w:rPr>
          <w:sz w:val="28"/>
          <w:szCs w:val="28"/>
        </w:rPr>
      </w:pPr>
    </w:p>
    <w:p w:rsidR="003C1028" w:rsidRPr="008B4706" w:rsidRDefault="003C1028" w:rsidP="003C1028">
      <w:pPr>
        <w:pStyle w:val="ConsPlusTitle"/>
        <w:jc w:val="center"/>
        <w:rPr>
          <w:sz w:val="28"/>
          <w:szCs w:val="28"/>
        </w:rPr>
      </w:pPr>
      <w:r w:rsidRPr="008B4706">
        <w:rPr>
          <w:sz w:val="28"/>
          <w:szCs w:val="28"/>
        </w:rPr>
        <w:t>О внесении изменений в Закон Челябинской области</w:t>
      </w:r>
    </w:p>
    <w:p w:rsidR="003C1028" w:rsidRPr="008B4706" w:rsidRDefault="003C1028" w:rsidP="003C1028">
      <w:pPr>
        <w:pStyle w:val="ConsPlusNormal"/>
        <w:jc w:val="center"/>
        <w:rPr>
          <w:rFonts w:eastAsiaTheme="minorHAnsi"/>
          <w:b/>
          <w:sz w:val="28"/>
          <w:szCs w:val="28"/>
          <w:lang w:eastAsia="en-US"/>
        </w:rPr>
      </w:pPr>
      <w:r w:rsidRPr="008B4706">
        <w:rPr>
          <w:b/>
          <w:sz w:val="28"/>
          <w:szCs w:val="28"/>
        </w:rPr>
        <w:t>«</w:t>
      </w:r>
      <w:r w:rsidRPr="008B4706">
        <w:rPr>
          <w:rFonts w:eastAsiaTheme="minorHAnsi"/>
          <w:b/>
          <w:sz w:val="28"/>
          <w:szCs w:val="28"/>
          <w:lang w:eastAsia="en-US"/>
        </w:rPr>
        <w:t>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</w:t>
      </w:r>
    </w:p>
    <w:p w:rsidR="003C1028" w:rsidRPr="008B4706" w:rsidRDefault="003C1028" w:rsidP="003C1028">
      <w:pPr>
        <w:pStyle w:val="ConsPlusNormal"/>
        <w:jc w:val="both"/>
        <w:rPr>
          <w:sz w:val="28"/>
          <w:szCs w:val="28"/>
        </w:rPr>
      </w:pPr>
    </w:p>
    <w:p w:rsidR="003C1028" w:rsidRPr="008B4706" w:rsidRDefault="003C1028" w:rsidP="003C10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4706">
        <w:rPr>
          <w:sz w:val="28"/>
          <w:szCs w:val="28"/>
        </w:rPr>
        <w:tab/>
      </w:r>
    </w:p>
    <w:p w:rsidR="003C1028" w:rsidRPr="008B4706" w:rsidRDefault="003C1028" w:rsidP="003C102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B4706">
        <w:rPr>
          <w:sz w:val="28"/>
          <w:szCs w:val="28"/>
        </w:rPr>
        <w:tab/>
        <w:t xml:space="preserve">Статья 1. Внести в Закон Челябинской области от </w:t>
      </w:r>
      <w:r w:rsidRPr="008B4706">
        <w:rPr>
          <w:rFonts w:eastAsiaTheme="minorHAnsi"/>
          <w:sz w:val="28"/>
          <w:szCs w:val="28"/>
          <w:lang w:eastAsia="en-US"/>
        </w:rPr>
        <w:t xml:space="preserve">21.09.1998 № 51-ЗО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 </w:t>
      </w:r>
      <w:r w:rsidRPr="008B4706">
        <w:rPr>
          <w:sz w:val="28"/>
          <w:szCs w:val="28"/>
        </w:rPr>
        <w:t xml:space="preserve"> (</w:t>
      </w:r>
      <w:proofErr w:type="spellStart"/>
      <w:r w:rsidRPr="008B4706">
        <w:rPr>
          <w:sz w:val="28"/>
          <w:szCs w:val="28"/>
        </w:rPr>
        <w:t>Южноуральская</w:t>
      </w:r>
      <w:proofErr w:type="spellEnd"/>
      <w:r w:rsidRPr="008B4706">
        <w:rPr>
          <w:sz w:val="28"/>
          <w:szCs w:val="28"/>
        </w:rPr>
        <w:t xml:space="preserve"> панорама, 2000, 25 июля; </w:t>
      </w:r>
      <w:r w:rsidRPr="008B4706">
        <w:rPr>
          <w:rFonts w:eastAsiaTheme="minorHAnsi"/>
          <w:sz w:val="28"/>
          <w:szCs w:val="28"/>
          <w:lang w:eastAsia="en-US"/>
        </w:rPr>
        <w:t>Официальный интернет-портал правовой информации (http://pravo.gov.ru/), 02 марта 2021, № 7400202103020004</w:t>
      </w:r>
      <w:r w:rsidRPr="008B4706">
        <w:rPr>
          <w:sz w:val="28"/>
          <w:szCs w:val="28"/>
        </w:rPr>
        <w:t>) следующие изменения:</w:t>
      </w:r>
    </w:p>
    <w:p w:rsidR="003C1028" w:rsidRPr="008B4706" w:rsidRDefault="003C1028" w:rsidP="003C1028">
      <w:pPr>
        <w:pStyle w:val="ConsPlusNormal"/>
        <w:tabs>
          <w:tab w:val="left" w:pos="709"/>
        </w:tabs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B4706">
        <w:rPr>
          <w:sz w:val="28"/>
          <w:szCs w:val="28"/>
        </w:rPr>
        <w:t>1) статью 5-1 изложить в следующей редакции:</w:t>
      </w:r>
    </w:p>
    <w:p w:rsidR="003C1028" w:rsidRPr="008B4706" w:rsidRDefault="003C1028" w:rsidP="003C1028">
      <w:pPr>
        <w:pStyle w:val="ConsPlusTitle"/>
        <w:tabs>
          <w:tab w:val="left" w:pos="709"/>
        </w:tabs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8B4706">
        <w:rPr>
          <w:sz w:val="28"/>
          <w:szCs w:val="28"/>
        </w:rPr>
        <w:t>«Статья 5-1. Дополнительные ограничения розничной продажи алкогольной продукции</w:t>
      </w:r>
    </w:p>
    <w:p w:rsidR="003C1028" w:rsidRPr="008B4706" w:rsidRDefault="003C1028" w:rsidP="003C1028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B4706">
        <w:rPr>
          <w:sz w:val="28"/>
          <w:szCs w:val="28"/>
        </w:rPr>
        <w:t>Дополнительно к ограничениям розничной продажи алкогольной продукции, установленным Федеральным законом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продукции»:</w:t>
      </w:r>
    </w:p>
    <w:p w:rsidR="003C1028" w:rsidRPr="008B4706" w:rsidRDefault="003C1028" w:rsidP="003C1028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B4706">
        <w:rPr>
          <w:sz w:val="28"/>
          <w:szCs w:val="28"/>
        </w:rPr>
        <w:t>запрещается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имеющих зал обслуживания посетителей общей площадью менее 40 квадратных метров;</w:t>
      </w:r>
    </w:p>
    <w:p w:rsidR="003C1028" w:rsidRPr="008B4706" w:rsidRDefault="003C1028" w:rsidP="003C1028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8B4706">
        <w:rPr>
          <w:sz w:val="28"/>
          <w:szCs w:val="28"/>
        </w:rPr>
        <w:tab/>
      </w:r>
      <w:r>
        <w:rPr>
          <w:sz w:val="28"/>
          <w:szCs w:val="28"/>
        </w:rPr>
        <w:t>запрещается</w:t>
      </w:r>
      <w:r w:rsidRPr="008B4706">
        <w:rPr>
          <w:sz w:val="28"/>
          <w:szCs w:val="28"/>
        </w:rPr>
        <w:t xml:space="preserve"> розничная продажа алкогольной продукции, за исключением розничной продажи алкогольной продукции при оказании услуг общественного питания, в следующие дни: </w:t>
      </w:r>
    </w:p>
    <w:p w:rsidR="003C1028" w:rsidRPr="008B4706" w:rsidRDefault="003C1028" w:rsidP="003C1028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8B4706">
        <w:rPr>
          <w:sz w:val="28"/>
          <w:szCs w:val="28"/>
        </w:rPr>
        <w:tab/>
        <w:t>День Победы - 9 мая;</w:t>
      </w:r>
    </w:p>
    <w:p w:rsidR="003C1028" w:rsidRPr="008B4706" w:rsidRDefault="003C1028" w:rsidP="003C1028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8B4706">
        <w:rPr>
          <w:sz w:val="28"/>
          <w:szCs w:val="28"/>
        </w:rPr>
        <w:tab/>
        <w:t>День знаний - 1 сентября, а в случае если 1 сентября приходится на выходной день, - в следующий за 1 сентября рабочий день;</w:t>
      </w:r>
    </w:p>
    <w:p w:rsidR="003C1028" w:rsidRPr="008B4706" w:rsidRDefault="003C1028" w:rsidP="003C1028">
      <w:pPr>
        <w:pStyle w:val="ConsPlusNormal"/>
        <w:jc w:val="both"/>
        <w:rPr>
          <w:sz w:val="28"/>
          <w:szCs w:val="28"/>
        </w:rPr>
      </w:pPr>
      <w:r w:rsidRPr="008B4706">
        <w:rPr>
          <w:sz w:val="28"/>
          <w:szCs w:val="28"/>
        </w:rPr>
        <w:tab/>
        <w:t>в дни, посвященные празднованию дня муниципального образования (города, района, поселка, села, деревни), определяемые муниципальными правовыми актами на территории соответствующего населенного пункта, муниципального образования  Челябинской области.».</w:t>
      </w:r>
    </w:p>
    <w:p w:rsidR="003C1028" w:rsidRDefault="003C1028" w:rsidP="003C1028">
      <w:pPr>
        <w:pStyle w:val="ConsPlusNormal"/>
        <w:ind w:firstLine="540"/>
        <w:jc w:val="both"/>
        <w:outlineLvl w:val="1"/>
        <w:rPr>
          <w:sz w:val="28"/>
          <w:szCs w:val="28"/>
        </w:rPr>
      </w:pPr>
    </w:p>
    <w:p w:rsidR="003C1028" w:rsidRPr="008B4706" w:rsidRDefault="003C1028" w:rsidP="003C1028">
      <w:pPr>
        <w:pStyle w:val="ConsPlusNormal"/>
        <w:ind w:firstLine="540"/>
        <w:jc w:val="both"/>
        <w:outlineLvl w:val="1"/>
        <w:rPr>
          <w:sz w:val="28"/>
          <w:szCs w:val="28"/>
        </w:rPr>
      </w:pPr>
      <w:r w:rsidRPr="008B4706">
        <w:rPr>
          <w:sz w:val="28"/>
          <w:szCs w:val="28"/>
        </w:rPr>
        <w:t>Статья 2. Настоящий Закон вступает в силу со дня его официального опубликования.</w:t>
      </w:r>
    </w:p>
    <w:p w:rsidR="003C1028" w:rsidRDefault="003C1028" w:rsidP="003C1028">
      <w:pPr>
        <w:pStyle w:val="ConsPlusNormal"/>
        <w:jc w:val="right"/>
        <w:rPr>
          <w:sz w:val="28"/>
          <w:szCs w:val="28"/>
        </w:rPr>
      </w:pPr>
    </w:p>
    <w:p w:rsidR="003C1028" w:rsidRPr="008B4706" w:rsidRDefault="003C1028" w:rsidP="003C1028">
      <w:pPr>
        <w:pStyle w:val="ConsPlusNormal"/>
        <w:jc w:val="right"/>
        <w:rPr>
          <w:sz w:val="28"/>
          <w:szCs w:val="28"/>
        </w:rPr>
      </w:pPr>
      <w:r w:rsidRPr="008B4706">
        <w:rPr>
          <w:sz w:val="28"/>
          <w:szCs w:val="28"/>
        </w:rPr>
        <w:t>Губернатор</w:t>
      </w:r>
    </w:p>
    <w:p w:rsidR="003C1028" w:rsidRPr="008B4706" w:rsidRDefault="003C1028" w:rsidP="003C1028">
      <w:pPr>
        <w:pStyle w:val="ConsPlusNormal"/>
        <w:jc w:val="right"/>
        <w:rPr>
          <w:sz w:val="28"/>
          <w:szCs w:val="28"/>
        </w:rPr>
      </w:pPr>
      <w:r w:rsidRPr="008B4706">
        <w:rPr>
          <w:sz w:val="28"/>
          <w:szCs w:val="28"/>
        </w:rPr>
        <w:t>Челябинской области</w:t>
      </w:r>
    </w:p>
    <w:p w:rsidR="00CF12A6" w:rsidRDefault="003C1028" w:rsidP="003C1028">
      <w:pPr>
        <w:pStyle w:val="ConsPlusNormal"/>
        <w:jc w:val="right"/>
      </w:pPr>
      <w:r w:rsidRPr="008B4706">
        <w:rPr>
          <w:sz w:val="28"/>
          <w:szCs w:val="28"/>
        </w:rPr>
        <w:t>А.Л.ТЕКСЛЕР»</w:t>
      </w:r>
    </w:p>
    <w:sectPr w:rsidR="00CF12A6" w:rsidSect="000D21F4">
      <w:pgSz w:w="11906" w:h="16838"/>
      <w:pgMar w:top="719" w:right="849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1028"/>
    <w:rsid w:val="003C1028"/>
    <w:rsid w:val="00CF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C1028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rsid w:val="003C102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3C1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6">
    <w:name w:val="Font Style16"/>
    <w:rsid w:val="003C1028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3C1028"/>
    <w:pPr>
      <w:widowControl w:val="0"/>
      <w:autoSpaceDE w:val="0"/>
      <w:autoSpaceDN w:val="0"/>
      <w:adjustRightInd w:val="0"/>
      <w:spacing w:line="300" w:lineRule="exact"/>
      <w:ind w:firstLine="547"/>
      <w:jc w:val="both"/>
    </w:pPr>
  </w:style>
  <w:style w:type="paragraph" w:customStyle="1" w:styleId="ConsPlusTitle">
    <w:name w:val="ConsPlusTitle"/>
    <w:rsid w:val="003C1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>Законодательное Собрание Челябинской области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</cp:revision>
  <dcterms:created xsi:type="dcterms:W3CDTF">2021-09-08T10:31:00Z</dcterms:created>
  <dcterms:modified xsi:type="dcterms:W3CDTF">2021-09-08T10:32:00Z</dcterms:modified>
</cp:coreProperties>
</file>