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C98FD" w14:textId="77777777" w:rsidR="002B2A2B" w:rsidRPr="0052615A" w:rsidRDefault="00EB4958" w:rsidP="00EB49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52615A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F86AA3" w:rsidRPr="0052615A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14:paraId="33C5FB14" w14:textId="1ECA7F7D" w:rsidR="009201C9" w:rsidRPr="0052615A" w:rsidRDefault="00F86AA3" w:rsidP="00EB4958">
      <w:pPr>
        <w:pStyle w:val="a3"/>
        <w:ind w:firstLine="709"/>
        <w:contextualSpacing/>
        <w:jc w:val="center"/>
        <w:rPr>
          <w:sz w:val="26"/>
          <w:szCs w:val="26"/>
        </w:rPr>
      </w:pPr>
      <w:r w:rsidRPr="0052615A">
        <w:rPr>
          <w:sz w:val="26"/>
          <w:szCs w:val="26"/>
        </w:rPr>
        <w:t xml:space="preserve">к проекту </w:t>
      </w:r>
      <w:r w:rsidR="005877C0" w:rsidRPr="0052615A">
        <w:rPr>
          <w:sz w:val="26"/>
          <w:szCs w:val="26"/>
        </w:rPr>
        <w:t>постановления</w:t>
      </w:r>
      <w:r w:rsidR="005877C0" w:rsidRPr="0052615A">
        <w:rPr>
          <w:rStyle w:val="apple-style-span"/>
          <w:sz w:val="26"/>
          <w:szCs w:val="26"/>
        </w:rPr>
        <w:t xml:space="preserve"> </w:t>
      </w:r>
      <w:r w:rsidR="005877C0" w:rsidRPr="0052615A">
        <w:rPr>
          <w:spacing w:val="-6"/>
          <w:sz w:val="26"/>
          <w:szCs w:val="26"/>
        </w:rPr>
        <w:t xml:space="preserve">администрации Троицкого муниципального района </w:t>
      </w:r>
      <w:r w:rsidR="005877C0" w:rsidRPr="0052615A">
        <w:rPr>
          <w:sz w:val="26"/>
          <w:szCs w:val="26"/>
        </w:rPr>
        <w:t>«</w:t>
      </w:r>
      <w:r w:rsidR="0011083A" w:rsidRPr="0011083A">
        <w:rPr>
          <w:sz w:val="26"/>
          <w:szCs w:val="26"/>
        </w:rPr>
        <w:t>О внесении изменений в административный регламент по предоставлению муниципальной услуги «Заключение договоров аренды земельных участков на новый срок, соглашений о внесении изменений и дополнений в заключенные договоры аренды земельный участков, находящихся в муниципальной собственности или государственная собственность на которые не разграничена, без проведения торгов», утвержденный постановлением администрации Троицкого муниципального района от 11.02.2020 года № 71</w:t>
      </w:r>
      <w:r w:rsidR="00130DA2" w:rsidRPr="0052615A">
        <w:rPr>
          <w:sz w:val="26"/>
          <w:szCs w:val="26"/>
        </w:rPr>
        <w:t>»</w:t>
      </w:r>
    </w:p>
    <w:p w14:paraId="4D3DF30D" w14:textId="77777777" w:rsidR="00130DA2" w:rsidRPr="0052615A" w:rsidRDefault="00130DA2" w:rsidP="00EB4958">
      <w:pPr>
        <w:pStyle w:val="a3"/>
        <w:ind w:firstLine="709"/>
        <w:contextualSpacing/>
        <w:jc w:val="center"/>
        <w:rPr>
          <w:sz w:val="26"/>
          <w:szCs w:val="26"/>
        </w:rPr>
      </w:pPr>
    </w:p>
    <w:p w14:paraId="5CA209D2" w14:textId="315283B8" w:rsidR="00F62B14" w:rsidRDefault="00F07C22" w:rsidP="00F42961">
      <w:pPr>
        <w:pStyle w:val="a3"/>
        <w:ind w:firstLine="709"/>
        <w:contextualSpacing/>
        <w:rPr>
          <w:sz w:val="26"/>
          <w:szCs w:val="26"/>
        </w:rPr>
      </w:pPr>
      <w:r w:rsidRPr="0052615A">
        <w:rPr>
          <w:sz w:val="26"/>
          <w:szCs w:val="26"/>
        </w:rPr>
        <w:t>Проект</w:t>
      </w:r>
      <w:r w:rsidR="000029A8" w:rsidRPr="0052615A">
        <w:rPr>
          <w:sz w:val="26"/>
          <w:szCs w:val="26"/>
        </w:rPr>
        <w:t xml:space="preserve"> </w:t>
      </w:r>
      <w:r w:rsidR="00922C69" w:rsidRPr="0052615A">
        <w:rPr>
          <w:sz w:val="26"/>
          <w:szCs w:val="26"/>
        </w:rPr>
        <w:t>п</w:t>
      </w:r>
      <w:r w:rsidR="00CC15FA" w:rsidRPr="0052615A">
        <w:rPr>
          <w:sz w:val="26"/>
          <w:szCs w:val="26"/>
        </w:rPr>
        <w:t xml:space="preserve">остановления </w:t>
      </w:r>
      <w:r w:rsidR="005877C0" w:rsidRPr="0052615A">
        <w:rPr>
          <w:spacing w:val="-6"/>
          <w:sz w:val="26"/>
          <w:szCs w:val="26"/>
        </w:rPr>
        <w:t xml:space="preserve">администрации Троицкого муниципального района </w:t>
      </w:r>
      <w:r w:rsidR="005877C0" w:rsidRPr="0052615A">
        <w:rPr>
          <w:sz w:val="26"/>
          <w:szCs w:val="26"/>
        </w:rPr>
        <w:t>«</w:t>
      </w:r>
      <w:r w:rsidR="0011083A" w:rsidRPr="0011083A">
        <w:rPr>
          <w:sz w:val="26"/>
          <w:szCs w:val="26"/>
        </w:rPr>
        <w:t>О внесении изменений в административный регламент по предоставлению муниципальной услуги «Заключение договоров аренды земельных участков на новый срок, соглашений о внесении изменений и дополнений в заключенные договоры аренды земельный участков, находящихся в муниципальной собственности или государственная собственность на которые не разграничена, без проведения торгов», утвержденный постановлением администрации Троицкого муниципального района от 11.02.2020 года № 71</w:t>
      </w:r>
      <w:r w:rsidR="00130DA2" w:rsidRPr="0052615A">
        <w:rPr>
          <w:sz w:val="26"/>
          <w:szCs w:val="26"/>
        </w:rPr>
        <w:t xml:space="preserve">» </w:t>
      </w:r>
      <w:r w:rsidRPr="0052615A">
        <w:rPr>
          <w:sz w:val="26"/>
          <w:szCs w:val="26"/>
        </w:rPr>
        <w:t>регламентирует</w:t>
      </w:r>
      <w:r w:rsidR="00067D14" w:rsidRPr="0052615A">
        <w:rPr>
          <w:sz w:val="26"/>
          <w:szCs w:val="26"/>
        </w:rPr>
        <w:t xml:space="preserve"> </w:t>
      </w:r>
      <w:r w:rsidR="0011083A">
        <w:rPr>
          <w:sz w:val="26"/>
          <w:szCs w:val="26"/>
        </w:rPr>
        <w:t xml:space="preserve">исключение из административного регламента отдельных видов документов, предоставляемых заявителем при предоставлении муниципальной услуги </w:t>
      </w:r>
      <w:r w:rsidR="009201C9" w:rsidRPr="0052615A">
        <w:rPr>
          <w:bCs/>
          <w:sz w:val="26"/>
          <w:szCs w:val="26"/>
        </w:rPr>
        <w:t>«</w:t>
      </w:r>
      <w:r w:rsidR="0011083A" w:rsidRPr="0011083A">
        <w:rPr>
          <w:sz w:val="26"/>
          <w:szCs w:val="26"/>
        </w:rPr>
        <w:t>Заключение договоров аренды земельных участков на новый срок, соглашений о внесении изменений и дополнений в заключенные договоры аренды земельный участков, находящихся в муниципальной собственности или государственная собственность на которые не разграничена, без проведения торгов</w:t>
      </w:r>
      <w:r w:rsidR="009201C9" w:rsidRPr="0052615A">
        <w:rPr>
          <w:bCs/>
          <w:sz w:val="26"/>
          <w:szCs w:val="26"/>
        </w:rPr>
        <w:t>»</w:t>
      </w:r>
      <w:r w:rsidR="00F62B14" w:rsidRPr="0052615A">
        <w:rPr>
          <w:sz w:val="26"/>
          <w:szCs w:val="26"/>
        </w:rPr>
        <w:t>.</w:t>
      </w:r>
    </w:p>
    <w:p w14:paraId="4F5F9DCC" w14:textId="09FDECDC" w:rsidR="00396213" w:rsidRPr="0052615A" w:rsidRDefault="00576EAA" w:rsidP="00576EAA">
      <w:pPr>
        <w:pStyle w:val="a5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Изменения вносятся в целях</w:t>
      </w:r>
      <w:r w:rsidR="0011083A">
        <w:rPr>
          <w:sz w:val="26"/>
          <w:szCs w:val="26"/>
        </w:rPr>
        <w:t xml:space="preserve"> </w:t>
      </w:r>
      <w:r w:rsidR="0011083A" w:rsidRPr="0011083A">
        <w:rPr>
          <w:sz w:val="26"/>
          <w:szCs w:val="26"/>
        </w:rPr>
        <w:t>сокращение списка документов, предоставляемых заявителем,</w:t>
      </w:r>
      <w:r w:rsidR="0011083A">
        <w:rPr>
          <w:sz w:val="26"/>
          <w:szCs w:val="26"/>
        </w:rPr>
        <w:t xml:space="preserve"> что снимает с заявителя </w:t>
      </w:r>
      <w:r w:rsidR="0011083A" w:rsidRPr="0011083A">
        <w:rPr>
          <w:sz w:val="26"/>
          <w:szCs w:val="26"/>
        </w:rPr>
        <w:t>временные и финансовые затраты при заключении договора аренды земельных участков на новый срок, соглашений о внесении изменений и дополнений в заключенные договора аренды земельных участков.</w:t>
      </w:r>
      <w:r>
        <w:rPr>
          <w:sz w:val="26"/>
          <w:szCs w:val="26"/>
        </w:rPr>
        <w:t xml:space="preserve"> </w:t>
      </w:r>
    </w:p>
    <w:p w14:paraId="50D53D19" w14:textId="1C48A5F2" w:rsidR="005162A2" w:rsidRPr="0052615A" w:rsidRDefault="005162A2" w:rsidP="00F4296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2615A">
        <w:rPr>
          <w:rFonts w:ascii="Times New Roman" w:hAnsi="Times New Roman"/>
          <w:sz w:val="26"/>
          <w:szCs w:val="26"/>
        </w:rPr>
        <w:t xml:space="preserve">Дополнительных расходов </w:t>
      </w:r>
      <w:proofErr w:type="gramStart"/>
      <w:r w:rsidRPr="0052615A">
        <w:rPr>
          <w:rFonts w:ascii="Times New Roman" w:hAnsi="Times New Roman"/>
          <w:sz w:val="26"/>
          <w:szCs w:val="26"/>
        </w:rPr>
        <w:t>на  осуществление</w:t>
      </w:r>
      <w:proofErr w:type="gramEnd"/>
      <w:r w:rsidRPr="0052615A">
        <w:rPr>
          <w:rFonts w:ascii="Times New Roman" w:hAnsi="Times New Roman"/>
          <w:sz w:val="26"/>
          <w:szCs w:val="26"/>
        </w:rPr>
        <w:t xml:space="preserve"> предпринимательской деятельности субъектами малого и  среднего предпринимательства</w:t>
      </w:r>
      <w:r w:rsidR="00A10D0D">
        <w:rPr>
          <w:rFonts w:ascii="Times New Roman" w:hAnsi="Times New Roman"/>
          <w:sz w:val="26"/>
          <w:szCs w:val="26"/>
        </w:rPr>
        <w:t xml:space="preserve"> </w:t>
      </w:r>
      <w:r w:rsidR="00A10D0D" w:rsidRPr="00A10D0D">
        <w:rPr>
          <w:rFonts w:ascii="Times New Roman" w:hAnsi="Times New Roman"/>
          <w:sz w:val="26"/>
          <w:szCs w:val="26"/>
        </w:rPr>
        <w:t>при внесении вышеупомянутых изменений</w:t>
      </w:r>
      <w:r w:rsidRPr="0052615A">
        <w:rPr>
          <w:rFonts w:ascii="Times New Roman" w:hAnsi="Times New Roman"/>
          <w:sz w:val="26"/>
          <w:szCs w:val="26"/>
        </w:rPr>
        <w:t xml:space="preserve"> не планируется, иных негативных последствий не  прогнозируется.</w:t>
      </w:r>
    </w:p>
    <w:sectPr w:rsidR="005162A2" w:rsidRPr="0052615A" w:rsidSect="00396213">
      <w:pgSz w:w="11906" w:h="16838"/>
      <w:pgMar w:top="28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42070"/>
    <w:multiLevelType w:val="hybridMultilevel"/>
    <w:tmpl w:val="2E887CAC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F0BEE"/>
    <w:multiLevelType w:val="hybridMultilevel"/>
    <w:tmpl w:val="BB228B88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C0DA9"/>
    <w:multiLevelType w:val="hybridMultilevel"/>
    <w:tmpl w:val="5A840290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45006"/>
    <w:multiLevelType w:val="hybridMultilevel"/>
    <w:tmpl w:val="938019DE"/>
    <w:lvl w:ilvl="0" w:tplc="B44E947E">
      <w:start w:val="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B72343F"/>
    <w:multiLevelType w:val="hybridMultilevel"/>
    <w:tmpl w:val="10A4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97AE3"/>
    <w:multiLevelType w:val="hybridMultilevel"/>
    <w:tmpl w:val="B366E852"/>
    <w:lvl w:ilvl="0" w:tplc="7E4CCB7C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AA3"/>
    <w:rsid w:val="000029A8"/>
    <w:rsid w:val="00014336"/>
    <w:rsid w:val="00022F98"/>
    <w:rsid w:val="000241BE"/>
    <w:rsid w:val="000309C6"/>
    <w:rsid w:val="00067D14"/>
    <w:rsid w:val="001049E9"/>
    <w:rsid w:val="0011083A"/>
    <w:rsid w:val="00130DA2"/>
    <w:rsid w:val="00140581"/>
    <w:rsid w:val="0016657A"/>
    <w:rsid w:val="00223E63"/>
    <w:rsid w:val="00243BD2"/>
    <w:rsid w:val="00271774"/>
    <w:rsid w:val="0027399F"/>
    <w:rsid w:val="00283990"/>
    <w:rsid w:val="002929DE"/>
    <w:rsid w:val="002B2A2B"/>
    <w:rsid w:val="002F22A6"/>
    <w:rsid w:val="00372E6A"/>
    <w:rsid w:val="00396213"/>
    <w:rsid w:val="003A51C3"/>
    <w:rsid w:val="003D693F"/>
    <w:rsid w:val="003E6405"/>
    <w:rsid w:val="00494CF9"/>
    <w:rsid w:val="004B6826"/>
    <w:rsid w:val="005162A2"/>
    <w:rsid w:val="0052615A"/>
    <w:rsid w:val="00543BBE"/>
    <w:rsid w:val="0054565D"/>
    <w:rsid w:val="00576EAA"/>
    <w:rsid w:val="00586920"/>
    <w:rsid w:val="005877C0"/>
    <w:rsid w:val="00587FFA"/>
    <w:rsid w:val="005A33B9"/>
    <w:rsid w:val="005B05E0"/>
    <w:rsid w:val="005B0BDF"/>
    <w:rsid w:val="005B21F4"/>
    <w:rsid w:val="005E42F3"/>
    <w:rsid w:val="00621739"/>
    <w:rsid w:val="00621BD7"/>
    <w:rsid w:val="00625224"/>
    <w:rsid w:val="0067703C"/>
    <w:rsid w:val="00694D16"/>
    <w:rsid w:val="006C088D"/>
    <w:rsid w:val="006E3D9A"/>
    <w:rsid w:val="007A0C32"/>
    <w:rsid w:val="0087621F"/>
    <w:rsid w:val="008B1BE8"/>
    <w:rsid w:val="008F2A31"/>
    <w:rsid w:val="009201C9"/>
    <w:rsid w:val="00922A4A"/>
    <w:rsid w:val="00922C69"/>
    <w:rsid w:val="00953233"/>
    <w:rsid w:val="00975D1C"/>
    <w:rsid w:val="00A03E3E"/>
    <w:rsid w:val="00A10D0D"/>
    <w:rsid w:val="00A31B4C"/>
    <w:rsid w:val="00A36E7D"/>
    <w:rsid w:val="00A71C75"/>
    <w:rsid w:val="00B60C6C"/>
    <w:rsid w:val="00BD6C9A"/>
    <w:rsid w:val="00C31D1D"/>
    <w:rsid w:val="00CC15FA"/>
    <w:rsid w:val="00D037C0"/>
    <w:rsid w:val="00D12ED3"/>
    <w:rsid w:val="00D25B92"/>
    <w:rsid w:val="00D41F05"/>
    <w:rsid w:val="00D47451"/>
    <w:rsid w:val="00D91DD8"/>
    <w:rsid w:val="00DA2014"/>
    <w:rsid w:val="00E14B63"/>
    <w:rsid w:val="00E40F37"/>
    <w:rsid w:val="00E43E1E"/>
    <w:rsid w:val="00E923C5"/>
    <w:rsid w:val="00E93717"/>
    <w:rsid w:val="00E97C83"/>
    <w:rsid w:val="00EB4958"/>
    <w:rsid w:val="00EE4750"/>
    <w:rsid w:val="00F07C22"/>
    <w:rsid w:val="00F42961"/>
    <w:rsid w:val="00F42C5C"/>
    <w:rsid w:val="00F461C3"/>
    <w:rsid w:val="00F62B14"/>
    <w:rsid w:val="00F8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A3079"/>
  <w15:docId w15:val="{84C6D04D-1A72-4AB6-B854-FF34D20E9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  <w:style w:type="paragraph" w:styleId="a5">
    <w:name w:val="Normal (Web)"/>
    <w:basedOn w:val="a"/>
    <w:uiPriority w:val="99"/>
    <w:semiHidden/>
    <w:unhideWhenUsed/>
    <w:rsid w:val="0039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</dc:creator>
  <cp:lastModifiedBy>Виноградова</cp:lastModifiedBy>
  <cp:revision>2</cp:revision>
  <cp:lastPrinted>2015-12-24T11:49:00Z</cp:lastPrinted>
  <dcterms:created xsi:type="dcterms:W3CDTF">2021-01-18T10:31:00Z</dcterms:created>
  <dcterms:modified xsi:type="dcterms:W3CDTF">2021-01-18T10:31:00Z</dcterms:modified>
</cp:coreProperties>
</file>