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485A" w:rsidRDefault="00980369">
      <w:pPr>
        <w:jc w:val="right"/>
      </w:pPr>
      <w:r>
        <w:tab/>
        <w:t>Оформляется на официальном бланке</w:t>
      </w:r>
    </w:p>
    <w:p w:rsidR="0013485A" w:rsidRDefault="0013485A"/>
    <w:p w:rsidR="0013485A" w:rsidRDefault="0013485A"/>
    <w:p w:rsidR="0013485A" w:rsidRDefault="00980369">
      <w:r>
        <w:t>№ __________</w:t>
      </w:r>
    </w:p>
    <w:p w:rsidR="0013485A" w:rsidRDefault="0013485A"/>
    <w:p w:rsidR="0013485A" w:rsidRDefault="00980369">
      <w:r>
        <w:t>«____</w:t>
      </w:r>
      <w:r>
        <w:rPr>
          <w:rFonts w:ascii="Times New Roman CYR" w:eastAsia="Times New Roman CYR" w:hAnsi="Times New Roman CYR" w:cs="Times New Roman"/>
          <w:color w:val="000000"/>
          <w:sz w:val="22"/>
          <w:szCs w:val="22"/>
          <w:lang w:eastAsia="ar-SA" w:bidi="ar-SA"/>
        </w:rPr>
        <w:t>» __________  2020 г.</w:t>
      </w:r>
    </w:p>
    <w:p w:rsidR="0013485A" w:rsidRDefault="0013485A"/>
    <w:p w:rsidR="0013485A" w:rsidRDefault="0013485A"/>
    <w:p w:rsidR="0013485A" w:rsidRDefault="00980369">
      <w:r>
        <w:tab/>
        <w:t xml:space="preserve">Плановая калькуляция стоимости изготовления   </w:t>
      </w:r>
      <w:r>
        <w:rPr>
          <w:u w:val="single"/>
        </w:rPr>
        <w:t>наименование продукции</w:t>
      </w:r>
    </w:p>
    <w:p w:rsidR="0013485A" w:rsidRDefault="0013485A"/>
    <w:p w:rsidR="00DE0ACA" w:rsidRDefault="00DE0ACA" w:rsidP="00DE0ACA">
      <w:bookmarkStart w:id="0" w:name="_GoBack"/>
      <w:bookmarkEnd w:id="0"/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20"/>
        <w:gridCol w:w="3453"/>
        <w:gridCol w:w="5465"/>
      </w:tblGrid>
      <w:tr w:rsidR="00DE0ACA" w:rsidTr="00CD2898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0ACA" w:rsidRDefault="00DE0ACA" w:rsidP="00CD2898">
            <w:pPr>
              <w:pStyle w:val="a6"/>
              <w:jc w:val="center"/>
              <w:rPr>
                <w:rFonts w:ascii="Times New Roman CYR" w:eastAsia="Times New Roman CYR" w:hAnsi="Times New Roman CYR" w:cs="Times New Roman"/>
                <w:sz w:val="22"/>
                <w:szCs w:val="22"/>
              </w:rPr>
            </w:pPr>
            <w:r>
              <w:rPr>
                <w:rFonts w:ascii="Times New Roman CYR" w:eastAsia="Times New Roman CYR" w:hAnsi="Times New Roman CYR" w:cs="Times New Roman"/>
                <w:sz w:val="22"/>
                <w:szCs w:val="22"/>
              </w:rPr>
              <w:t>№ статей</w:t>
            </w:r>
          </w:p>
        </w:tc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0ACA" w:rsidRDefault="00DE0ACA" w:rsidP="00CD2898">
            <w:pPr>
              <w:pStyle w:val="a6"/>
              <w:jc w:val="center"/>
              <w:rPr>
                <w:rFonts w:ascii="Times New Roman CYR" w:eastAsia="Times New Roman CYR" w:hAnsi="Times New Roman CYR" w:cs="Times New Roman"/>
                <w:sz w:val="22"/>
                <w:szCs w:val="22"/>
              </w:rPr>
            </w:pPr>
            <w:r>
              <w:rPr>
                <w:rFonts w:ascii="Times New Roman CYR" w:eastAsia="Times New Roman CYR" w:hAnsi="Times New Roman CYR" w:cs="Times New Roman"/>
                <w:sz w:val="22"/>
                <w:szCs w:val="22"/>
              </w:rPr>
              <w:t>Наименование статьи расходов</w:t>
            </w:r>
          </w:p>
        </w:tc>
        <w:tc>
          <w:tcPr>
            <w:tcW w:w="5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0ACA" w:rsidRDefault="00DE0ACA" w:rsidP="00CD2898">
            <w:pPr>
              <w:pStyle w:val="a6"/>
              <w:jc w:val="center"/>
              <w:rPr>
                <w:rFonts w:ascii="Times New Roman CYR" w:eastAsia="Times New Roman CYR" w:hAnsi="Times New Roman CYR" w:cs="Times New Roman"/>
                <w:sz w:val="22"/>
                <w:szCs w:val="22"/>
              </w:rPr>
            </w:pPr>
            <w:r>
              <w:rPr>
                <w:rFonts w:ascii="Times New Roman CYR" w:eastAsia="Times New Roman CYR" w:hAnsi="Times New Roman CYR" w:cs="Times New Roman"/>
                <w:sz w:val="22"/>
                <w:szCs w:val="22"/>
              </w:rPr>
              <w:t>Величина расходов в стоимостном выражении на одну единицу промышленной продукции</w:t>
            </w:r>
          </w:p>
          <w:p w:rsidR="00DE0ACA" w:rsidRDefault="00DE0ACA" w:rsidP="00CD2898">
            <w:pPr>
              <w:pStyle w:val="a6"/>
              <w:jc w:val="center"/>
            </w:pPr>
            <w:r>
              <w:rPr>
                <w:rFonts w:ascii="Times New Roman CYR" w:eastAsia="Times New Roman CYR" w:hAnsi="Times New Roman CYR" w:cs="Times New Roman"/>
                <w:sz w:val="22"/>
                <w:szCs w:val="22"/>
              </w:rPr>
              <w:t xml:space="preserve">(в денежных единицах), </w:t>
            </w:r>
            <w:proofErr w:type="spellStart"/>
            <w:r>
              <w:rPr>
                <w:rFonts w:ascii="Times New Roman CYR" w:eastAsia="Times New Roman CYR" w:hAnsi="Times New Roman CYR" w:cs="Times New Roman"/>
                <w:sz w:val="22"/>
                <w:szCs w:val="22"/>
              </w:rPr>
              <w:t>руб</w:t>
            </w:r>
            <w:proofErr w:type="spellEnd"/>
          </w:p>
        </w:tc>
      </w:tr>
      <w:tr w:rsidR="00DE0ACA" w:rsidTr="00CD2898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0ACA" w:rsidRDefault="00DE0ACA" w:rsidP="00CD2898">
            <w:pPr>
              <w:pStyle w:val="a6"/>
              <w:jc w:val="center"/>
              <w:rPr>
                <w:rFonts w:ascii="Times New Roman CYR" w:eastAsia="Times New Roman CYR" w:hAnsi="Times New Roman CYR" w:cs="Times New Roman"/>
                <w:sz w:val="22"/>
                <w:szCs w:val="22"/>
              </w:rPr>
            </w:pPr>
            <w:r>
              <w:rPr>
                <w:rFonts w:ascii="Times New Roman CYR" w:eastAsia="Times New Roman CYR" w:hAnsi="Times New Roman CYR" w:cs="Times New Roman"/>
                <w:sz w:val="22"/>
                <w:szCs w:val="22"/>
              </w:rPr>
              <w:t>1</w:t>
            </w:r>
          </w:p>
        </w:tc>
        <w:tc>
          <w:tcPr>
            <w:tcW w:w="34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0ACA" w:rsidRDefault="00DE0ACA" w:rsidP="00CD2898">
            <w:pPr>
              <w:pStyle w:val="a6"/>
              <w:rPr>
                <w:rFonts w:ascii="Times New Roman CYR" w:eastAsia="Times New Roman CYR" w:hAnsi="Times New Roman CYR" w:cs="Times New Roman"/>
                <w:sz w:val="22"/>
                <w:szCs w:val="22"/>
              </w:rPr>
            </w:pPr>
            <w:r>
              <w:rPr>
                <w:rFonts w:ascii="Times New Roman CYR" w:eastAsia="Times New Roman CYR" w:hAnsi="Times New Roman CYR" w:cs="Times New Roman"/>
                <w:sz w:val="22"/>
                <w:szCs w:val="22"/>
              </w:rPr>
              <w:t>Сырьё и материалы, в том числе:</w:t>
            </w:r>
          </w:p>
        </w:tc>
        <w:tc>
          <w:tcPr>
            <w:tcW w:w="54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0ACA" w:rsidRDefault="00DE0ACA" w:rsidP="00CD2898">
            <w:pPr>
              <w:pStyle w:val="a6"/>
              <w:jc w:val="center"/>
              <w:rPr>
                <w:rFonts w:ascii="Times New Roman CYR" w:eastAsia="Times New Roman CYR" w:hAnsi="Times New Roman CYR" w:cs="Times New Roman"/>
                <w:sz w:val="22"/>
                <w:szCs w:val="22"/>
              </w:rPr>
            </w:pPr>
          </w:p>
        </w:tc>
      </w:tr>
      <w:tr w:rsidR="00DE0ACA" w:rsidTr="00CD2898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0ACA" w:rsidRDefault="00DE0ACA" w:rsidP="00CD2898">
            <w:pPr>
              <w:pStyle w:val="a6"/>
              <w:jc w:val="center"/>
              <w:rPr>
                <w:rFonts w:ascii="Times New Roman CYR" w:eastAsia="Times New Roman CYR" w:hAnsi="Times New Roman CYR" w:cs="Times New Roman"/>
                <w:sz w:val="22"/>
                <w:szCs w:val="22"/>
              </w:rPr>
            </w:pPr>
            <w:r>
              <w:rPr>
                <w:rFonts w:ascii="Times New Roman CYR" w:eastAsia="Times New Roman CYR" w:hAnsi="Times New Roman CYR" w:cs="Times New Roman"/>
                <w:sz w:val="22"/>
                <w:szCs w:val="22"/>
              </w:rPr>
              <w:t>1.1</w:t>
            </w:r>
          </w:p>
        </w:tc>
        <w:tc>
          <w:tcPr>
            <w:tcW w:w="34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0ACA" w:rsidRDefault="00DE0ACA" w:rsidP="00CD2898">
            <w:pPr>
              <w:pStyle w:val="a6"/>
              <w:rPr>
                <w:rFonts w:ascii="Times New Roman CYR" w:eastAsia="Times New Roman CYR" w:hAnsi="Times New Roman CYR" w:cs="Times New Roman"/>
                <w:sz w:val="22"/>
                <w:szCs w:val="22"/>
              </w:rPr>
            </w:pPr>
            <w:r>
              <w:rPr>
                <w:rFonts w:ascii="Times New Roman CYR" w:eastAsia="Times New Roman CYR" w:hAnsi="Times New Roman CYR" w:cs="Times New Roman"/>
                <w:sz w:val="22"/>
                <w:szCs w:val="22"/>
              </w:rPr>
              <w:t xml:space="preserve">        -  отечественного производства</w:t>
            </w:r>
          </w:p>
        </w:tc>
        <w:tc>
          <w:tcPr>
            <w:tcW w:w="54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0ACA" w:rsidRDefault="00DE0ACA" w:rsidP="00CD2898">
            <w:pPr>
              <w:pStyle w:val="a6"/>
              <w:jc w:val="center"/>
              <w:rPr>
                <w:rFonts w:ascii="Times New Roman CYR" w:eastAsia="Times New Roman CYR" w:hAnsi="Times New Roman CYR" w:cs="Times New Roman"/>
                <w:sz w:val="22"/>
                <w:szCs w:val="22"/>
              </w:rPr>
            </w:pPr>
          </w:p>
        </w:tc>
      </w:tr>
      <w:tr w:rsidR="00DE0ACA" w:rsidTr="00CD2898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0ACA" w:rsidRDefault="00DE0ACA" w:rsidP="00CD2898">
            <w:pPr>
              <w:pStyle w:val="a6"/>
              <w:jc w:val="center"/>
              <w:rPr>
                <w:rFonts w:ascii="Times New Roman CYR" w:eastAsia="Times New Roman CYR" w:hAnsi="Times New Roman CYR" w:cs="Times New Roman"/>
                <w:sz w:val="22"/>
                <w:szCs w:val="22"/>
              </w:rPr>
            </w:pPr>
            <w:r>
              <w:rPr>
                <w:rFonts w:ascii="Times New Roman CYR" w:eastAsia="Times New Roman CYR" w:hAnsi="Times New Roman CYR" w:cs="Times New Roman"/>
                <w:sz w:val="22"/>
                <w:szCs w:val="22"/>
              </w:rPr>
              <w:t>1.2</w:t>
            </w:r>
          </w:p>
        </w:tc>
        <w:tc>
          <w:tcPr>
            <w:tcW w:w="34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0ACA" w:rsidRDefault="00DE0ACA" w:rsidP="00CD2898">
            <w:pPr>
              <w:pStyle w:val="a6"/>
              <w:rPr>
                <w:rFonts w:ascii="Times New Roman CYR" w:eastAsia="Times New Roman CYR" w:hAnsi="Times New Roman CYR" w:cs="Times New Roman"/>
                <w:sz w:val="22"/>
                <w:szCs w:val="22"/>
              </w:rPr>
            </w:pPr>
            <w:r>
              <w:rPr>
                <w:rFonts w:ascii="Times New Roman CYR" w:eastAsia="Times New Roman CYR" w:hAnsi="Times New Roman CYR" w:cs="Times New Roman"/>
                <w:sz w:val="22"/>
                <w:szCs w:val="22"/>
              </w:rPr>
              <w:t xml:space="preserve">        -  импортного производства и неустановленного происхождения</w:t>
            </w:r>
          </w:p>
        </w:tc>
        <w:tc>
          <w:tcPr>
            <w:tcW w:w="54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0ACA" w:rsidRDefault="00DE0ACA" w:rsidP="00CD2898">
            <w:pPr>
              <w:pStyle w:val="a6"/>
              <w:jc w:val="center"/>
              <w:rPr>
                <w:rFonts w:ascii="Times New Roman CYR" w:eastAsia="Times New Roman CYR" w:hAnsi="Times New Roman CYR" w:cs="Times New Roman"/>
                <w:sz w:val="22"/>
                <w:szCs w:val="22"/>
              </w:rPr>
            </w:pPr>
          </w:p>
        </w:tc>
      </w:tr>
      <w:tr w:rsidR="00DE0ACA" w:rsidTr="00CD2898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0ACA" w:rsidRDefault="00DE0ACA" w:rsidP="00CD2898">
            <w:pPr>
              <w:pStyle w:val="a6"/>
              <w:jc w:val="center"/>
              <w:rPr>
                <w:rFonts w:ascii="Times New Roman CYR" w:eastAsia="Times New Roman CYR" w:hAnsi="Times New Roman CYR" w:cs="Times New Roman"/>
                <w:sz w:val="22"/>
                <w:szCs w:val="22"/>
              </w:rPr>
            </w:pPr>
            <w:r>
              <w:rPr>
                <w:rFonts w:ascii="Times New Roman CYR" w:eastAsia="Times New Roman CYR" w:hAnsi="Times New Roman CYR" w:cs="Times New Roman"/>
                <w:sz w:val="22"/>
                <w:szCs w:val="22"/>
              </w:rPr>
              <w:t>2</w:t>
            </w:r>
          </w:p>
        </w:tc>
        <w:tc>
          <w:tcPr>
            <w:tcW w:w="34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0ACA" w:rsidRPr="00A769B4" w:rsidRDefault="00DE0ACA" w:rsidP="00CD2898">
            <w:pPr>
              <w:pStyle w:val="a6"/>
              <w:rPr>
                <w:rFonts w:ascii="Times New Roman CYR" w:eastAsia="Times New Roman CYR" w:hAnsi="Times New Roman CYR" w:cs="Times New Roman"/>
                <w:sz w:val="22"/>
                <w:szCs w:val="22"/>
              </w:rPr>
            </w:pPr>
            <w:r>
              <w:rPr>
                <w:rFonts w:ascii="Times New Roman CYR" w:eastAsia="Times New Roman CYR" w:hAnsi="Times New Roman CYR" w:cs="Times New Roman"/>
                <w:sz w:val="22"/>
                <w:szCs w:val="22"/>
              </w:rPr>
              <w:t>Основная заработная плата производственных рабочих</w:t>
            </w:r>
          </w:p>
        </w:tc>
        <w:tc>
          <w:tcPr>
            <w:tcW w:w="54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0ACA" w:rsidRPr="00A769B4" w:rsidRDefault="00DE0ACA" w:rsidP="00CD2898">
            <w:pPr>
              <w:pStyle w:val="a6"/>
              <w:jc w:val="center"/>
              <w:rPr>
                <w:rFonts w:ascii="Times New Roman CYR" w:eastAsia="Times New Roman CYR" w:hAnsi="Times New Roman CYR" w:cs="Times New Roman"/>
                <w:sz w:val="22"/>
                <w:szCs w:val="22"/>
              </w:rPr>
            </w:pPr>
          </w:p>
        </w:tc>
      </w:tr>
      <w:tr w:rsidR="00DE0ACA" w:rsidTr="00CD2898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0ACA" w:rsidRDefault="00DE0ACA" w:rsidP="00CD2898">
            <w:pPr>
              <w:pStyle w:val="a6"/>
              <w:jc w:val="center"/>
              <w:rPr>
                <w:rFonts w:ascii="Times New Roman CYR" w:eastAsia="Times New Roman CYR" w:hAnsi="Times New Roman CYR" w:cs="Times New Roman"/>
                <w:sz w:val="22"/>
                <w:szCs w:val="22"/>
              </w:rPr>
            </w:pPr>
            <w:r>
              <w:rPr>
                <w:rFonts w:ascii="Times New Roman CYR" w:eastAsia="Times New Roman CYR" w:hAnsi="Times New Roman CYR" w:cs="Times New Roman"/>
                <w:sz w:val="22"/>
                <w:szCs w:val="22"/>
              </w:rPr>
              <w:t>3</w:t>
            </w:r>
          </w:p>
        </w:tc>
        <w:tc>
          <w:tcPr>
            <w:tcW w:w="34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0ACA" w:rsidRDefault="00DE0ACA" w:rsidP="00CD2898">
            <w:pPr>
              <w:pStyle w:val="a6"/>
              <w:rPr>
                <w:rFonts w:ascii="Times New Roman CYR" w:eastAsia="Times New Roman CYR" w:hAnsi="Times New Roman CYR" w:cs="Times New Roman"/>
                <w:sz w:val="22"/>
                <w:szCs w:val="22"/>
              </w:rPr>
            </w:pPr>
            <w:r>
              <w:rPr>
                <w:rFonts w:ascii="Times New Roman CYR" w:eastAsia="Times New Roman CYR" w:hAnsi="Times New Roman CYR" w:cs="Times New Roman"/>
                <w:sz w:val="22"/>
                <w:szCs w:val="22"/>
              </w:rPr>
              <w:t>Районный коэффициент</w:t>
            </w:r>
          </w:p>
        </w:tc>
        <w:tc>
          <w:tcPr>
            <w:tcW w:w="54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0ACA" w:rsidRDefault="00DE0ACA" w:rsidP="00CD2898">
            <w:pPr>
              <w:pStyle w:val="a6"/>
              <w:jc w:val="center"/>
              <w:rPr>
                <w:rFonts w:ascii="Times New Roman CYR" w:eastAsia="Times New Roman CYR" w:hAnsi="Times New Roman CYR" w:cs="Times New Roman"/>
                <w:sz w:val="22"/>
                <w:szCs w:val="22"/>
              </w:rPr>
            </w:pPr>
          </w:p>
        </w:tc>
      </w:tr>
      <w:tr w:rsidR="00DE0ACA" w:rsidTr="00CD2898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0ACA" w:rsidRDefault="00DE0ACA" w:rsidP="00CD2898">
            <w:pPr>
              <w:pStyle w:val="a6"/>
              <w:jc w:val="center"/>
              <w:rPr>
                <w:rFonts w:ascii="Times New Roman CYR" w:eastAsia="Times New Roman CYR" w:hAnsi="Times New Roman CYR" w:cs="Times New Roman"/>
                <w:sz w:val="22"/>
                <w:szCs w:val="22"/>
              </w:rPr>
            </w:pPr>
            <w:r>
              <w:rPr>
                <w:rFonts w:ascii="Times New Roman CYR" w:eastAsia="Times New Roman CYR" w:hAnsi="Times New Roman CYR" w:cs="Times New Roman"/>
                <w:sz w:val="22"/>
                <w:szCs w:val="22"/>
              </w:rPr>
              <w:t>4</w:t>
            </w:r>
          </w:p>
        </w:tc>
        <w:tc>
          <w:tcPr>
            <w:tcW w:w="34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0ACA" w:rsidRPr="00A769B4" w:rsidRDefault="00DE0ACA" w:rsidP="00CD2898">
            <w:pPr>
              <w:pStyle w:val="a6"/>
              <w:rPr>
                <w:rFonts w:ascii="Times New Roman CYR" w:eastAsia="Times New Roman CYR" w:hAnsi="Times New Roman CYR" w:cs="Times New Roman"/>
                <w:sz w:val="22"/>
                <w:szCs w:val="22"/>
              </w:rPr>
            </w:pPr>
            <w:r>
              <w:rPr>
                <w:rFonts w:ascii="Times New Roman CYR" w:eastAsia="Times New Roman CYR" w:hAnsi="Times New Roman CYR" w:cs="Times New Roman"/>
                <w:sz w:val="22"/>
                <w:szCs w:val="22"/>
              </w:rPr>
              <w:t>Дополнительная заработная плата производственных рабочих</w:t>
            </w:r>
          </w:p>
        </w:tc>
        <w:tc>
          <w:tcPr>
            <w:tcW w:w="54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0ACA" w:rsidRPr="00A769B4" w:rsidRDefault="00DE0ACA" w:rsidP="00CD2898">
            <w:pPr>
              <w:pStyle w:val="a6"/>
              <w:jc w:val="center"/>
              <w:rPr>
                <w:rFonts w:ascii="Times New Roman CYR" w:eastAsia="Times New Roman CYR" w:hAnsi="Times New Roman CYR" w:cs="Times New Roman"/>
                <w:sz w:val="22"/>
                <w:szCs w:val="22"/>
              </w:rPr>
            </w:pPr>
          </w:p>
        </w:tc>
      </w:tr>
      <w:tr w:rsidR="00DE0ACA" w:rsidTr="00CD2898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0ACA" w:rsidRDefault="00DE0ACA" w:rsidP="00CD2898">
            <w:pPr>
              <w:pStyle w:val="a6"/>
              <w:jc w:val="center"/>
              <w:rPr>
                <w:rFonts w:ascii="Times New Roman CYR" w:eastAsia="Times New Roman CYR" w:hAnsi="Times New Roman CYR" w:cs="Times New Roman"/>
                <w:sz w:val="22"/>
                <w:szCs w:val="22"/>
              </w:rPr>
            </w:pPr>
            <w:r>
              <w:rPr>
                <w:rFonts w:ascii="Times New Roman CYR" w:eastAsia="Times New Roman CYR" w:hAnsi="Times New Roman CYR" w:cs="Times New Roman"/>
                <w:sz w:val="22"/>
                <w:szCs w:val="22"/>
              </w:rPr>
              <w:t>5</w:t>
            </w:r>
          </w:p>
        </w:tc>
        <w:tc>
          <w:tcPr>
            <w:tcW w:w="34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0ACA" w:rsidRDefault="00DE0ACA" w:rsidP="00CD2898">
            <w:pPr>
              <w:pStyle w:val="a6"/>
              <w:rPr>
                <w:rFonts w:ascii="Times New Roman CYR" w:eastAsia="Times New Roman CYR" w:hAnsi="Times New Roman CYR" w:cs="Times New Roman"/>
                <w:sz w:val="22"/>
                <w:szCs w:val="22"/>
                <w:lang w:val="en-US"/>
              </w:rPr>
            </w:pPr>
            <w:r>
              <w:rPr>
                <w:rFonts w:ascii="Times New Roman CYR" w:eastAsia="Times New Roman CYR" w:hAnsi="Times New Roman CYR" w:cs="Times New Roman"/>
                <w:sz w:val="22"/>
                <w:szCs w:val="22"/>
              </w:rPr>
              <w:t>Отчисления на социальное страхование</w:t>
            </w:r>
          </w:p>
        </w:tc>
        <w:tc>
          <w:tcPr>
            <w:tcW w:w="54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0ACA" w:rsidRDefault="00DE0ACA" w:rsidP="00CD2898">
            <w:pPr>
              <w:pStyle w:val="a6"/>
              <w:jc w:val="center"/>
              <w:rPr>
                <w:rFonts w:ascii="Times New Roman CYR" w:eastAsia="Times New Roman CYR" w:hAnsi="Times New Roman CYR" w:cs="Times New Roman"/>
                <w:sz w:val="22"/>
                <w:szCs w:val="22"/>
                <w:lang w:val="en-US"/>
              </w:rPr>
            </w:pPr>
          </w:p>
        </w:tc>
      </w:tr>
      <w:tr w:rsidR="00DE0ACA" w:rsidTr="00CD2898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0ACA" w:rsidRDefault="00DE0ACA" w:rsidP="00CD2898">
            <w:pPr>
              <w:pStyle w:val="a6"/>
              <w:jc w:val="center"/>
              <w:rPr>
                <w:rFonts w:ascii="Times New Roman CYR" w:eastAsia="Times New Roman CYR" w:hAnsi="Times New Roman CYR" w:cs="Times New Roman"/>
                <w:sz w:val="22"/>
                <w:szCs w:val="22"/>
              </w:rPr>
            </w:pPr>
            <w:r>
              <w:rPr>
                <w:rFonts w:ascii="Times New Roman CYR" w:eastAsia="Times New Roman CYR" w:hAnsi="Times New Roman CYR" w:cs="Times New Roman"/>
                <w:sz w:val="22"/>
                <w:szCs w:val="22"/>
              </w:rPr>
              <w:t>6</w:t>
            </w:r>
          </w:p>
        </w:tc>
        <w:tc>
          <w:tcPr>
            <w:tcW w:w="34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0ACA" w:rsidRDefault="00DE0ACA" w:rsidP="00CD2898">
            <w:pPr>
              <w:pStyle w:val="a6"/>
              <w:rPr>
                <w:rFonts w:ascii="Times New Roman CYR" w:eastAsia="Times New Roman CYR" w:hAnsi="Times New Roman CYR" w:cs="Times New Roman"/>
                <w:sz w:val="22"/>
                <w:szCs w:val="22"/>
              </w:rPr>
            </w:pPr>
            <w:r>
              <w:rPr>
                <w:rFonts w:ascii="Times New Roman CYR" w:eastAsia="Times New Roman CYR" w:hAnsi="Times New Roman CYR" w:cs="Times New Roman"/>
                <w:sz w:val="22"/>
                <w:szCs w:val="22"/>
              </w:rPr>
              <w:t>Цеховые расходы</w:t>
            </w:r>
          </w:p>
        </w:tc>
        <w:tc>
          <w:tcPr>
            <w:tcW w:w="54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0ACA" w:rsidRDefault="00DE0ACA" w:rsidP="00CD2898">
            <w:pPr>
              <w:pStyle w:val="a6"/>
              <w:jc w:val="center"/>
              <w:rPr>
                <w:rFonts w:ascii="Times New Roman CYR" w:eastAsia="Times New Roman CYR" w:hAnsi="Times New Roman CYR" w:cs="Times New Roman"/>
                <w:sz w:val="22"/>
                <w:szCs w:val="22"/>
              </w:rPr>
            </w:pPr>
          </w:p>
        </w:tc>
      </w:tr>
      <w:tr w:rsidR="00DE0ACA" w:rsidTr="00CD2898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0ACA" w:rsidRDefault="00DE0ACA" w:rsidP="00CD2898">
            <w:pPr>
              <w:pStyle w:val="a6"/>
              <w:jc w:val="center"/>
              <w:rPr>
                <w:rFonts w:ascii="Times New Roman CYR" w:eastAsia="Times New Roman CYR" w:hAnsi="Times New Roman CYR" w:cs="Times New Roman"/>
                <w:sz w:val="22"/>
                <w:szCs w:val="22"/>
              </w:rPr>
            </w:pPr>
            <w:r>
              <w:rPr>
                <w:rFonts w:ascii="Times New Roman CYR" w:eastAsia="Times New Roman CYR" w:hAnsi="Times New Roman CYR" w:cs="Times New Roman"/>
                <w:sz w:val="22"/>
                <w:szCs w:val="22"/>
              </w:rPr>
              <w:t>7</w:t>
            </w:r>
          </w:p>
        </w:tc>
        <w:tc>
          <w:tcPr>
            <w:tcW w:w="34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0ACA" w:rsidRDefault="00DE0ACA" w:rsidP="00CD2898">
            <w:pPr>
              <w:pStyle w:val="a6"/>
              <w:rPr>
                <w:rFonts w:ascii="Times New Roman CYR" w:eastAsia="Times New Roman CYR" w:hAnsi="Times New Roman CYR" w:cs="Times New Roman"/>
                <w:sz w:val="22"/>
                <w:szCs w:val="22"/>
                <w:lang w:val="en-US"/>
              </w:rPr>
            </w:pPr>
            <w:r>
              <w:rPr>
                <w:rFonts w:ascii="Times New Roman CYR" w:eastAsia="Times New Roman CYR" w:hAnsi="Times New Roman CYR" w:cs="Times New Roman"/>
                <w:sz w:val="22"/>
                <w:szCs w:val="22"/>
              </w:rPr>
              <w:t>Цеховая себестоимость</w:t>
            </w:r>
          </w:p>
        </w:tc>
        <w:tc>
          <w:tcPr>
            <w:tcW w:w="54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0ACA" w:rsidRDefault="00DE0ACA" w:rsidP="00CD2898">
            <w:pPr>
              <w:pStyle w:val="a6"/>
              <w:jc w:val="center"/>
              <w:rPr>
                <w:rFonts w:ascii="Times New Roman CYR" w:eastAsia="Times New Roman CYR" w:hAnsi="Times New Roman CYR" w:cs="Times New Roman"/>
                <w:sz w:val="22"/>
                <w:szCs w:val="22"/>
                <w:lang w:val="en-US"/>
              </w:rPr>
            </w:pPr>
          </w:p>
        </w:tc>
      </w:tr>
      <w:tr w:rsidR="00DE0ACA" w:rsidTr="00CD2898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0ACA" w:rsidRDefault="00DE0ACA" w:rsidP="00CD2898">
            <w:pPr>
              <w:pStyle w:val="a6"/>
              <w:jc w:val="center"/>
              <w:rPr>
                <w:rFonts w:ascii="Times New Roman CYR" w:eastAsia="Times New Roman CYR" w:hAnsi="Times New Roman CYR" w:cs="Times New Roman"/>
                <w:sz w:val="22"/>
                <w:szCs w:val="22"/>
              </w:rPr>
            </w:pPr>
            <w:r>
              <w:rPr>
                <w:rFonts w:ascii="Times New Roman CYR" w:eastAsia="Times New Roman CYR" w:hAnsi="Times New Roman CYR" w:cs="Times New Roman"/>
                <w:sz w:val="22"/>
                <w:szCs w:val="22"/>
              </w:rPr>
              <w:t>8</w:t>
            </w:r>
          </w:p>
        </w:tc>
        <w:tc>
          <w:tcPr>
            <w:tcW w:w="34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0ACA" w:rsidRDefault="00DE0ACA" w:rsidP="00CD2898">
            <w:pPr>
              <w:pStyle w:val="a6"/>
              <w:rPr>
                <w:rFonts w:ascii="Times New Roman CYR" w:eastAsia="Times New Roman CYR" w:hAnsi="Times New Roman CYR" w:cs="Times New Roman"/>
                <w:sz w:val="22"/>
                <w:szCs w:val="22"/>
              </w:rPr>
            </w:pPr>
            <w:r>
              <w:rPr>
                <w:rFonts w:ascii="Times New Roman CYR" w:eastAsia="Times New Roman CYR" w:hAnsi="Times New Roman CYR" w:cs="Times New Roman"/>
                <w:sz w:val="22"/>
                <w:szCs w:val="22"/>
              </w:rPr>
              <w:t>Общезаводские расходы</w:t>
            </w:r>
          </w:p>
        </w:tc>
        <w:tc>
          <w:tcPr>
            <w:tcW w:w="54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0ACA" w:rsidRDefault="00DE0ACA" w:rsidP="00CD2898">
            <w:pPr>
              <w:pStyle w:val="a6"/>
              <w:jc w:val="center"/>
              <w:rPr>
                <w:rFonts w:ascii="Times New Roman CYR" w:eastAsia="Times New Roman CYR" w:hAnsi="Times New Roman CYR" w:cs="Times New Roman"/>
                <w:sz w:val="22"/>
                <w:szCs w:val="22"/>
              </w:rPr>
            </w:pPr>
          </w:p>
        </w:tc>
      </w:tr>
      <w:tr w:rsidR="00DE0ACA" w:rsidTr="00CD2898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0ACA" w:rsidRDefault="00DE0ACA" w:rsidP="00CD2898">
            <w:pPr>
              <w:pStyle w:val="a6"/>
              <w:jc w:val="center"/>
              <w:rPr>
                <w:rFonts w:ascii="Times New Roman CYR" w:eastAsia="Times New Roman CYR" w:hAnsi="Times New Roman CYR" w:cs="Times New Roman"/>
                <w:sz w:val="22"/>
                <w:szCs w:val="22"/>
              </w:rPr>
            </w:pPr>
            <w:r>
              <w:rPr>
                <w:rFonts w:ascii="Times New Roman CYR" w:eastAsia="Times New Roman CYR" w:hAnsi="Times New Roman CYR" w:cs="Times New Roman"/>
                <w:sz w:val="22"/>
                <w:szCs w:val="22"/>
              </w:rPr>
              <w:t>9</w:t>
            </w:r>
          </w:p>
        </w:tc>
        <w:tc>
          <w:tcPr>
            <w:tcW w:w="34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0ACA" w:rsidRDefault="00DE0ACA" w:rsidP="00CD2898">
            <w:pPr>
              <w:pStyle w:val="a6"/>
              <w:rPr>
                <w:rFonts w:ascii="Times New Roman CYR" w:eastAsia="Times New Roman CYR" w:hAnsi="Times New Roman CYR" w:cs="Times New Roman"/>
                <w:sz w:val="22"/>
                <w:szCs w:val="22"/>
                <w:lang w:val="en-US"/>
              </w:rPr>
            </w:pPr>
            <w:r>
              <w:rPr>
                <w:rFonts w:ascii="Times New Roman CYR" w:eastAsia="Times New Roman CYR" w:hAnsi="Times New Roman CYR" w:cs="Times New Roman"/>
                <w:sz w:val="22"/>
                <w:szCs w:val="22"/>
              </w:rPr>
              <w:t>Заводская себестоимость</w:t>
            </w:r>
          </w:p>
        </w:tc>
        <w:tc>
          <w:tcPr>
            <w:tcW w:w="54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0ACA" w:rsidRDefault="00DE0ACA" w:rsidP="00CD2898">
            <w:pPr>
              <w:pStyle w:val="a6"/>
              <w:jc w:val="center"/>
              <w:rPr>
                <w:rFonts w:ascii="Times New Roman CYR" w:eastAsia="Times New Roman CYR" w:hAnsi="Times New Roman CYR" w:cs="Times New Roman"/>
                <w:sz w:val="22"/>
                <w:szCs w:val="22"/>
                <w:lang w:val="en-US"/>
              </w:rPr>
            </w:pPr>
          </w:p>
        </w:tc>
      </w:tr>
      <w:tr w:rsidR="00DE0ACA" w:rsidTr="00CD2898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0ACA" w:rsidRDefault="00DE0ACA" w:rsidP="00CD2898">
            <w:pPr>
              <w:pStyle w:val="a6"/>
              <w:jc w:val="center"/>
              <w:rPr>
                <w:rFonts w:ascii="Times New Roman CYR" w:eastAsia="Times New Roman CYR" w:hAnsi="Times New Roman CYR" w:cs="Times New Roman"/>
                <w:sz w:val="22"/>
                <w:szCs w:val="22"/>
              </w:rPr>
            </w:pPr>
            <w:r>
              <w:rPr>
                <w:rFonts w:ascii="Times New Roman CYR" w:eastAsia="Times New Roman CYR" w:hAnsi="Times New Roman CYR" w:cs="Times New Roman"/>
                <w:sz w:val="22"/>
                <w:szCs w:val="22"/>
              </w:rPr>
              <w:t>10</w:t>
            </w:r>
          </w:p>
        </w:tc>
        <w:tc>
          <w:tcPr>
            <w:tcW w:w="34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0ACA" w:rsidRPr="00A769B4" w:rsidRDefault="00DE0ACA" w:rsidP="00CD2898">
            <w:pPr>
              <w:pStyle w:val="a6"/>
              <w:rPr>
                <w:rFonts w:ascii="Times New Roman CYR" w:eastAsia="Times New Roman CYR" w:hAnsi="Times New Roman CYR" w:cs="Times New Roman"/>
                <w:sz w:val="22"/>
                <w:szCs w:val="22"/>
              </w:rPr>
            </w:pPr>
            <w:r>
              <w:rPr>
                <w:rFonts w:ascii="Times New Roman CYR" w:eastAsia="Times New Roman CYR" w:hAnsi="Times New Roman CYR" w:cs="Times New Roman"/>
                <w:sz w:val="22"/>
                <w:szCs w:val="22"/>
              </w:rPr>
              <w:t>Полная себестоимость одной единицы промышленной продукции</w:t>
            </w:r>
          </w:p>
        </w:tc>
        <w:tc>
          <w:tcPr>
            <w:tcW w:w="54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0ACA" w:rsidRPr="00A769B4" w:rsidRDefault="00DE0ACA" w:rsidP="00CD2898">
            <w:pPr>
              <w:pStyle w:val="a6"/>
              <w:jc w:val="center"/>
              <w:rPr>
                <w:rFonts w:ascii="Times New Roman CYR" w:eastAsia="Times New Roman CYR" w:hAnsi="Times New Roman CYR" w:cs="Times New Roman"/>
                <w:sz w:val="22"/>
                <w:szCs w:val="22"/>
              </w:rPr>
            </w:pPr>
          </w:p>
        </w:tc>
      </w:tr>
      <w:tr w:rsidR="00DE0ACA" w:rsidTr="00CD2898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0ACA" w:rsidRDefault="00DE0ACA" w:rsidP="00CD2898">
            <w:pPr>
              <w:pStyle w:val="a6"/>
              <w:jc w:val="center"/>
              <w:rPr>
                <w:rFonts w:ascii="Times New Roman CYR" w:eastAsia="Times New Roman CYR" w:hAnsi="Times New Roman CYR" w:cs="Times New Roman"/>
                <w:sz w:val="22"/>
                <w:szCs w:val="22"/>
              </w:rPr>
            </w:pPr>
            <w:r>
              <w:rPr>
                <w:rFonts w:ascii="Times New Roman CYR" w:eastAsia="Times New Roman CYR" w:hAnsi="Times New Roman CYR" w:cs="Times New Roman"/>
                <w:sz w:val="22"/>
                <w:szCs w:val="22"/>
              </w:rPr>
              <w:t>11</w:t>
            </w:r>
          </w:p>
        </w:tc>
        <w:tc>
          <w:tcPr>
            <w:tcW w:w="34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0ACA" w:rsidRDefault="00DE0ACA" w:rsidP="00CD2898">
            <w:pPr>
              <w:pStyle w:val="a6"/>
              <w:rPr>
                <w:rFonts w:ascii="Times New Roman CYR" w:eastAsia="Times New Roman CYR" w:hAnsi="Times New Roman CYR" w:cs="Times New Roman"/>
                <w:sz w:val="22"/>
                <w:szCs w:val="22"/>
                <w:lang w:val="en-US"/>
              </w:rPr>
            </w:pPr>
            <w:r>
              <w:rPr>
                <w:rFonts w:ascii="Times New Roman CYR" w:eastAsia="Times New Roman CYR" w:hAnsi="Times New Roman CYR" w:cs="Times New Roman"/>
                <w:sz w:val="22"/>
                <w:szCs w:val="22"/>
              </w:rPr>
              <w:t>Накопления</w:t>
            </w:r>
          </w:p>
        </w:tc>
        <w:tc>
          <w:tcPr>
            <w:tcW w:w="54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0ACA" w:rsidRDefault="00DE0ACA" w:rsidP="00CD2898">
            <w:pPr>
              <w:pStyle w:val="a6"/>
              <w:jc w:val="center"/>
              <w:rPr>
                <w:rFonts w:ascii="Times New Roman CYR" w:eastAsia="Times New Roman CYR" w:hAnsi="Times New Roman CYR" w:cs="Times New Roman"/>
                <w:sz w:val="22"/>
                <w:szCs w:val="22"/>
                <w:lang w:val="en-US"/>
              </w:rPr>
            </w:pPr>
          </w:p>
        </w:tc>
      </w:tr>
      <w:tr w:rsidR="00DE0ACA" w:rsidTr="00CD2898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0ACA" w:rsidRDefault="00DE0ACA" w:rsidP="00CD2898">
            <w:pPr>
              <w:pStyle w:val="a6"/>
              <w:jc w:val="center"/>
              <w:rPr>
                <w:rFonts w:ascii="Times New Roman CYR" w:eastAsia="Times New Roman CYR" w:hAnsi="Times New Roman CYR" w:cs="Times New Roman"/>
                <w:sz w:val="22"/>
                <w:szCs w:val="22"/>
              </w:rPr>
            </w:pPr>
            <w:r>
              <w:rPr>
                <w:rFonts w:ascii="Times New Roman CYR" w:eastAsia="Times New Roman CYR" w:hAnsi="Times New Roman CYR" w:cs="Times New Roman"/>
                <w:sz w:val="22"/>
                <w:szCs w:val="22"/>
              </w:rPr>
              <w:t>12</w:t>
            </w:r>
          </w:p>
        </w:tc>
        <w:tc>
          <w:tcPr>
            <w:tcW w:w="34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0ACA" w:rsidRDefault="00DE0ACA" w:rsidP="00CD2898">
            <w:pPr>
              <w:pStyle w:val="a6"/>
              <w:rPr>
                <w:rFonts w:ascii="Times New Roman CYR" w:eastAsia="Times New Roman CYR" w:hAnsi="Times New Roman CYR" w:cs="Times New Roman"/>
                <w:sz w:val="22"/>
                <w:szCs w:val="22"/>
              </w:rPr>
            </w:pPr>
            <w:r>
              <w:rPr>
                <w:rFonts w:ascii="Times New Roman CYR" w:eastAsia="Times New Roman CYR" w:hAnsi="Times New Roman CYR" w:cs="Times New Roman"/>
                <w:sz w:val="22"/>
                <w:szCs w:val="22"/>
              </w:rPr>
              <w:t>Цена франко-завод одной единицы промышленной продукции</w:t>
            </w:r>
          </w:p>
        </w:tc>
        <w:tc>
          <w:tcPr>
            <w:tcW w:w="54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0ACA" w:rsidRDefault="00DE0ACA" w:rsidP="00CD2898">
            <w:pPr>
              <w:pStyle w:val="a6"/>
              <w:jc w:val="center"/>
              <w:rPr>
                <w:rFonts w:ascii="Times New Roman CYR" w:eastAsia="Times New Roman CYR" w:hAnsi="Times New Roman CYR" w:cs="Times New Roman"/>
                <w:sz w:val="22"/>
                <w:szCs w:val="22"/>
              </w:rPr>
            </w:pPr>
          </w:p>
        </w:tc>
      </w:tr>
    </w:tbl>
    <w:p w:rsidR="00DE0ACA" w:rsidRDefault="00DE0ACA" w:rsidP="00DE0ACA"/>
    <w:p w:rsidR="00DE0ACA" w:rsidRDefault="00DE0ACA" w:rsidP="00DE0ACA"/>
    <w:p w:rsidR="0013485A" w:rsidRDefault="0013485A"/>
    <w:p w:rsidR="0013485A" w:rsidRDefault="00AE3799">
      <w:r>
        <w:t>Главный</w:t>
      </w:r>
      <w:r w:rsidR="00980369">
        <w:t xml:space="preserve"> </w:t>
      </w:r>
      <w:r>
        <w:t>бухгалтер</w:t>
      </w:r>
      <w:r w:rsidR="00980369">
        <w:t xml:space="preserve">                       _________________                   ________________</w:t>
      </w:r>
    </w:p>
    <w:p w:rsidR="0013485A" w:rsidRDefault="00980369">
      <w:r>
        <w:t xml:space="preserve">                                                           </w:t>
      </w:r>
      <w:r>
        <w:rPr>
          <w:sz w:val="16"/>
          <w:szCs w:val="16"/>
        </w:rPr>
        <w:t xml:space="preserve">     (подпись)                                                         (расшифровка)</w:t>
      </w:r>
    </w:p>
    <w:p w:rsidR="0013485A" w:rsidRDefault="0013485A"/>
    <w:p w:rsidR="0013485A" w:rsidRDefault="00980369">
      <w:r>
        <w:t>Директор                                   _________________                   ________________</w:t>
      </w:r>
    </w:p>
    <w:p w:rsidR="0013485A" w:rsidRDefault="00980369">
      <w:r>
        <w:t xml:space="preserve">                                                              </w:t>
      </w:r>
      <w:r>
        <w:rPr>
          <w:sz w:val="16"/>
          <w:szCs w:val="16"/>
        </w:rPr>
        <w:t xml:space="preserve"> (подпись)                                                         (расшифровка)</w:t>
      </w:r>
    </w:p>
    <w:p w:rsidR="0013485A" w:rsidRDefault="0013485A"/>
    <w:p w:rsidR="0013485A" w:rsidRDefault="00980369">
      <w:pPr>
        <w:rPr>
          <w:sz w:val="28"/>
          <w:szCs w:val="28"/>
        </w:rPr>
      </w:pPr>
      <w:r>
        <w:rPr>
          <w:sz w:val="16"/>
          <w:szCs w:val="16"/>
        </w:rPr>
        <w:t xml:space="preserve">     </w:t>
      </w:r>
      <w:r>
        <w:rPr>
          <w:sz w:val="28"/>
          <w:szCs w:val="28"/>
        </w:rPr>
        <w:t xml:space="preserve"> </w:t>
      </w:r>
    </w:p>
    <w:p w:rsidR="00980369" w:rsidRDefault="00980369">
      <w:r>
        <w:rPr>
          <w:sz w:val="28"/>
          <w:szCs w:val="28"/>
        </w:rPr>
        <w:t xml:space="preserve">       </w:t>
      </w:r>
      <w:r>
        <w:t xml:space="preserve"> М.П.</w:t>
      </w:r>
    </w:p>
    <w:sectPr w:rsidR="00980369">
      <w:pgSz w:w="11906" w:h="16838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 CYR">
    <w:panose1 w:val="02020603050405020304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3591"/>
    <w:rsid w:val="0013485A"/>
    <w:rsid w:val="006C052D"/>
    <w:rsid w:val="008346DA"/>
    <w:rsid w:val="00980369"/>
    <w:rsid w:val="00AE3799"/>
    <w:rsid w:val="00DE0ACA"/>
    <w:rsid w:val="00F13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SimSun" w:cs="Arial Unicode MS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</w:style>
  <w:style w:type="paragraph" w:customStyle="1" w:styleId="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0">
    <w:name w:val="Указатель1"/>
    <w:basedOn w:val="a"/>
    <w:pPr>
      <w:suppressLineNumbers/>
    </w:pPr>
  </w:style>
  <w:style w:type="paragraph" w:customStyle="1" w:styleId="a6">
    <w:name w:val="Содержимое таблицы"/>
    <w:basedOn w:val="a"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SimSun" w:cs="Arial Unicode MS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</w:style>
  <w:style w:type="paragraph" w:customStyle="1" w:styleId="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0">
    <w:name w:val="Указатель1"/>
    <w:basedOn w:val="a"/>
    <w:pPr>
      <w:suppressLineNumbers/>
    </w:pPr>
  </w:style>
  <w:style w:type="paragraph" w:customStyle="1" w:styleId="a6">
    <w:name w:val="Содержимое таблицы"/>
    <w:basedOn w:val="a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Колотий Сергей Сергеевич</dc:creator>
  <cp:lastModifiedBy>Луцкина Анастасия Васильевна</cp:lastModifiedBy>
  <cp:revision>6</cp:revision>
  <cp:lastPrinted>1900-12-31T19:00:00Z</cp:lastPrinted>
  <dcterms:created xsi:type="dcterms:W3CDTF">2020-09-24T05:31:00Z</dcterms:created>
  <dcterms:modified xsi:type="dcterms:W3CDTF">2022-04-21T10:17:00Z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-82644983</vt:i4>
  </property>
</Properties>
</file>