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7D2" w:rsidRDefault="000D17D2">
      <w:pPr>
        <w:pStyle w:val="ConsPlusTitlePage"/>
      </w:pPr>
      <w:r>
        <w:t xml:space="preserve">Документ предоставлен </w:t>
      </w:r>
      <w:hyperlink r:id="rId4">
        <w:r>
          <w:rPr>
            <w:color w:val="0000FF"/>
          </w:rPr>
          <w:t>КонсультантПлюс</w:t>
        </w:r>
      </w:hyperlink>
      <w:r>
        <w:br/>
      </w:r>
    </w:p>
    <w:p w:rsidR="000D17D2" w:rsidRDefault="000D17D2">
      <w:pPr>
        <w:pStyle w:val="ConsPlusNormal"/>
        <w:jc w:val="both"/>
        <w:outlineLvl w:val="0"/>
      </w:pPr>
    </w:p>
    <w:p w:rsidR="000D17D2" w:rsidRDefault="000D17D2">
      <w:pPr>
        <w:pStyle w:val="ConsPlusTitle"/>
        <w:jc w:val="center"/>
        <w:outlineLvl w:val="0"/>
      </w:pPr>
      <w:r>
        <w:t>ПРАВИТЕЛЬСТВО ЧЕЛЯБИНСКОЙ ОБЛАСТИ</w:t>
      </w:r>
    </w:p>
    <w:p w:rsidR="000D17D2" w:rsidRDefault="000D17D2">
      <w:pPr>
        <w:pStyle w:val="ConsPlusTitle"/>
        <w:jc w:val="center"/>
      </w:pPr>
    </w:p>
    <w:p w:rsidR="000D17D2" w:rsidRDefault="000D17D2">
      <w:pPr>
        <w:pStyle w:val="ConsPlusTitle"/>
        <w:jc w:val="center"/>
      </w:pPr>
      <w:r>
        <w:t>ПОСТАНОВЛЕНИЕ</w:t>
      </w:r>
    </w:p>
    <w:p w:rsidR="000D17D2" w:rsidRDefault="000D17D2">
      <w:pPr>
        <w:pStyle w:val="ConsPlusTitle"/>
        <w:jc w:val="center"/>
      </w:pPr>
      <w:r>
        <w:t>от 16 февраля 2016 г. N 81-П</w:t>
      </w:r>
    </w:p>
    <w:p w:rsidR="000D17D2" w:rsidRDefault="000D17D2">
      <w:pPr>
        <w:pStyle w:val="ConsPlusTitle"/>
        <w:jc w:val="center"/>
      </w:pPr>
    </w:p>
    <w:p w:rsidR="000D17D2" w:rsidRDefault="000D17D2">
      <w:pPr>
        <w:pStyle w:val="ConsPlusTitle"/>
        <w:jc w:val="center"/>
      </w:pPr>
      <w:r>
        <w:t>Об Административном регламенте предоставления</w:t>
      </w:r>
    </w:p>
    <w:p w:rsidR="000D17D2" w:rsidRDefault="000D17D2">
      <w:pPr>
        <w:pStyle w:val="ConsPlusTitle"/>
        <w:jc w:val="center"/>
      </w:pPr>
      <w:r>
        <w:t>государственной услуги по переоформлению лицензий</w:t>
      </w:r>
    </w:p>
    <w:p w:rsidR="000D17D2" w:rsidRDefault="000D17D2">
      <w:pPr>
        <w:pStyle w:val="ConsPlusTitle"/>
        <w:jc w:val="center"/>
      </w:pPr>
      <w:r>
        <w:t>на пользование участками недр местного значения,</w:t>
      </w:r>
    </w:p>
    <w:p w:rsidR="000D17D2" w:rsidRDefault="000D17D2">
      <w:pPr>
        <w:pStyle w:val="ConsPlusTitle"/>
        <w:jc w:val="center"/>
      </w:pPr>
      <w:r>
        <w:t>внесению изменений в них</w:t>
      </w:r>
    </w:p>
    <w:p w:rsidR="000D17D2" w:rsidRDefault="000D17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D17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17D2" w:rsidRDefault="000D17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17D2" w:rsidRDefault="000D17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17D2" w:rsidRDefault="000D17D2">
            <w:pPr>
              <w:pStyle w:val="ConsPlusNormal"/>
              <w:jc w:val="center"/>
            </w:pPr>
            <w:r>
              <w:rPr>
                <w:color w:val="392C69"/>
              </w:rPr>
              <w:t>Список изменяющих документов</w:t>
            </w:r>
          </w:p>
          <w:p w:rsidR="000D17D2" w:rsidRDefault="000D17D2">
            <w:pPr>
              <w:pStyle w:val="ConsPlusNormal"/>
              <w:jc w:val="center"/>
            </w:pPr>
            <w:r>
              <w:rPr>
                <w:color w:val="392C69"/>
              </w:rPr>
              <w:t>(в ред. Постановлений Правительства Челябинской области</w:t>
            </w:r>
          </w:p>
          <w:p w:rsidR="000D17D2" w:rsidRDefault="000D17D2">
            <w:pPr>
              <w:pStyle w:val="ConsPlusNormal"/>
              <w:jc w:val="center"/>
            </w:pPr>
            <w:r>
              <w:rPr>
                <w:color w:val="392C69"/>
              </w:rPr>
              <w:t xml:space="preserve">от 29.03.2017 </w:t>
            </w:r>
            <w:hyperlink r:id="rId5">
              <w:r>
                <w:rPr>
                  <w:color w:val="0000FF"/>
                </w:rPr>
                <w:t>N 147-П</w:t>
              </w:r>
            </w:hyperlink>
            <w:r>
              <w:rPr>
                <w:color w:val="392C69"/>
              </w:rPr>
              <w:t xml:space="preserve">, от 23.05.2018 </w:t>
            </w:r>
            <w:hyperlink r:id="rId6">
              <w:r>
                <w:rPr>
                  <w:color w:val="0000FF"/>
                </w:rPr>
                <w:t>N 232-П</w:t>
              </w:r>
            </w:hyperlink>
            <w:r>
              <w:rPr>
                <w:color w:val="392C69"/>
              </w:rPr>
              <w:t xml:space="preserve">, от 29.11.2018 </w:t>
            </w:r>
            <w:hyperlink r:id="rId7">
              <w:r>
                <w:rPr>
                  <w:color w:val="0000FF"/>
                </w:rPr>
                <w:t>N 575-П</w:t>
              </w:r>
            </w:hyperlink>
            <w:r>
              <w:rPr>
                <w:color w:val="392C69"/>
              </w:rPr>
              <w:t>,</w:t>
            </w:r>
          </w:p>
          <w:p w:rsidR="000D17D2" w:rsidRDefault="000D17D2">
            <w:pPr>
              <w:pStyle w:val="ConsPlusNormal"/>
              <w:jc w:val="center"/>
            </w:pPr>
            <w:r>
              <w:rPr>
                <w:color w:val="392C69"/>
              </w:rPr>
              <w:t xml:space="preserve">от 03.10.2019 </w:t>
            </w:r>
            <w:hyperlink r:id="rId8">
              <w:r>
                <w:rPr>
                  <w:color w:val="0000FF"/>
                </w:rPr>
                <w:t>N 451-П</w:t>
              </w:r>
            </w:hyperlink>
            <w:r>
              <w:rPr>
                <w:color w:val="392C69"/>
              </w:rPr>
              <w:t xml:space="preserve">, от 20.02.2020 </w:t>
            </w:r>
            <w:hyperlink r:id="rId9">
              <w:r>
                <w:rPr>
                  <w:color w:val="0000FF"/>
                </w:rPr>
                <w:t>N 69-П</w:t>
              </w:r>
            </w:hyperlink>
            <w:r>
              <w:rPr>
                <w:color w:val="392C69"/>
              </w:rPr>
              <w:t xml:space="preserve">, от 09.03.2021 </w:t>
            </w:r>
            <w:hyperlink r:id="rId10">
              <w:r>
                <w:rPr>
                  <w:color w:val="0000FF"/>
                </w:rPr>
                <w:t>N 60-П</w:t>
              </w:r>
            </w:hyperlink>
            <w:r>
              <w:rPr>
                <w:color w:val="392C69"/>
              </w:rPr>
              <w:t>,</w:t>
            </w:r>
          </w:p>
          <w:p w:rsidR="000D17D2" w:rsidRDefault="000D17D2">
            <w:pPr>
              <w:pStyle w:val="ConsPlusNormal"/>
              <w:jc w:val="center"/>
            </w:pPr>
            <w:r>
              <w:rPr>
                <w:color w:val="392C69"/>
              </w:rPr>
              <w:t xml:space="preserve">от 31.10.2023 </w:t>
            </w:r>
            <w:hyperlink r:id="rId11">
              <w:r>
                <w:rPr>
                  <w:color w:val="0000FF"/>
                </w:rPr>
                <w:t>N 591-П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17D2" w:rsidRDefault="000D17D2">
            <w:pPr>
              <w:pStyle w:val="ConsPlusNormal"/>
            </w:pPr>
          </w:p>
        </w:tc>
      </w:tr>
    </w:tbl>
    <w:p w:rsidR="000D17D2" w:rsidRDefault="000D17D2">
      <w:pPr>
        <w:pStyle w:val="ConsPlusNormal"/>
        <w:jc w:val="both"/>
      </w:pPr>
    </w:p>
    <w:p w:rsidR="000D17D2" w:rsidRDefault="000D17D2">
      <w:pPr>
        <w:pStyle w:val="ConsPlusNormal"/>
        <w:ind w:firstLine="540"/>
        <w:jc w:val="both"/>
      </w:pPr>
      <w:r>
        <w:t xml:space="preserve">В соответствии с Федеральным </w:t>
      </w:r>
      <w:hyperlink r:id="rId12">
        <w:r>
          <w:rPr>
            <w:color w:val="0000FF"/>
          </w:rPr>
          <w:t>законом</w:t>
        </w:r>
      </w:hyperlink>
      <w:r>
        <w:t xml:space="preserve"> "Об организации предоставления государственных и муниципальных услуг" и </w:t>
      </w:r>
      <w:hyperlink r:id="rId13">
        <w:r>
          <w:rPr>
            <w:color w:val="0000FF"/>
          </w:rPr>
          <w:t>постановлением</w:t>
        </w:r>
      </w:hyperlink>
      <w:r>
        <w:t xml:space="preserve"> Правительства Челябинской области от 13.12.2010 г. N 293-П "О Порядке разработки и утверждения административных регламентов предоставления государственных услуг исполнительными органами Челябинской области" Правительство Челябинской области</w:t>
      </w:r>
    </w:p>
    <w:p w:rsidR="000D17D2" w:rsidRDefault="000D17D2">
      <w:pPr>
        <w:pStyle w:val="ConsPlusNormal"/>
        <w:jc w:val="both"/>
      </w:pPr>
      <w:r>
        <w:t xml:space="preserve">(в ред. </w:t>
      </w:r>
      <w:hyperlink r:id="rId14">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ПОСТАНОВЛЯЕТ:</w:t>
      </w:r>
    </w:p>
    <w:p w:rsidR="000D17D2" w:rsidRDefault="000D17D2">
      <w:pPr>
        <w:pStyle w:val="ConsPlusNormal"/>
        <w:jc w:val="both"/>
      </w:pPr>
    </w:p>
    <w:p w:rsidR="000D17D2" w:rsidRDefault="000D17D2">
      <w:pPr>
        <w:pStyle w:val="ConsPlusNormal"/>
        <w:ind w:firstLine="540"/>
        <w:jc w:val="both"/>
      </w:pPr>
      <w:r>
        <w:t xml:space="preserve">1. Утвердить прилагаемый Административный </w:t>
      </w:r>
      <w:hyperlink w:anchor="P45">
        <w:r>
          <w:rPr>
            <w:color w:val="0000FF"/>
          </w:rPr>
          <w:t>регламент</w:t>
        </w:r>
      </w:hyperlink>
      <w:r>
        <w:t xml:space="preserve"> предоставления государственной услуги по переоформлению лицензий на пользование участками недр местного значения, внесению изменений в них.</w:t>
      </w:r>
    </w:p>
    <w:p w:rsidR="000D17D2" w:rsidRDefault="000D17D2">
      <w:pPr>
        <w:pStyle w:val="ConsPlusNormal"/>
        <w:jc w:val="both"/>
      </w:pPr>
      <w:r>
        <w:t xml:space="preserve">(в ред. </w:t>
      </w:r>
      <w:hyperlink r:id="rId15">
        <w:r>
          <w:rPr>
            <w:color w:val="0000FF"/>
          </w:rPr>
          <w:t>Постановления</w:t>
        </w:r>
      </w:hyperlink>
      <w:r>
        <w:t xml:space="preserve"> Правительства Челябинской области от 31.10.2023 N 591-П)</w:t>
      </w:r>
    </w:p>
    <w:p w:rsidR="000D17D2" w:rsidRDefault="000D17D2">
      <w:pPr>
        <w:pStyle w:val="ConsPlusNormal"/>
        <w:jc w:val="both"/>
      </w:pPr>
    </w:p>
    <w:p w:rsidR="000D17D2" w:rsidRDefault="000D17D2">
      <w:pPr>
        <w:pStyle w:val="ConsPlusNormal"/>
        <w:ind w:firstLine="540"/>
        <w:jc w:val="both"/>
      </w:pPr>
      <w:r>
        <w:t xml:space="preserve">2. Министерству промышленности, новых технологий и природных ресурсов Челябинской области (Рыжий П.А.) при предоставлении государственной услуги по переоформлению лицензий на пользование участками недр местного значения, внесению изменений в них руководствоваться Административным </w:t>
      </w:r>
      <w:hyperlink w:anchor="P45">
        <w:r>
          <w:rPr>
            <w:color w:val="0000FF"/>
          </w:rPr>
          <w:t>регламентом</w:t>
        </w:r>
      </w:hyperlink>
      <w:r>
        <w:t>, утвержденным настоящим постановлением.</w:t>
      </w:r>
    </w:p>
    <w:p w:rsidR="000D17D2" w:rsidRDefault="000D17D2">
      <w:pPr>
        <w:pStyle w:val="ConsPlusNormal"/>
        <w:jc w:val="both"/>
      </w:pPr>
      <w:r>
        <w:t xml:space="preserve">(в ред. Постановлений Правительства Челябинской области от 03.10.2019 </w:t>
      </w:r>
      <w:hyperlink r:id="rId16">
        <w:r>
          <w:rPr>
            <w:color w:val="0000FF"/>
          </w:rPr>
          <w:t>N 451-П</w:t>
        </w:r>
      </w:hyperlink>
      <w:r>
        <w:t xml:space="preserve">, от 31.10.2023 </w:t>
      </w:r>
      <w:hyperlink r:id="rId17">
        <w:r>
          <w:rPr>
            <w:color w:val="0000FF"/>
          </w:rPr>
          <w:t>N 591-П</w:t>
        </w:r>
      </w:hyperlink>
      <w:r>
        <w:t>)</w:t>
      </w:r>
    </w:p>
    <w:p w:rsidR="000D17D2" w:rsidRDefault="000D17D2">
      <w:pPr>
        <w:pStyle w:val="ConsPlusNormal"/>
        <w:jc w:val="both"/>
      </w:pPr>
    </w:p>
    <w:p w:rsidR="000D17D2" w:rsidRDefault="000D17D2">
      <w:pPr>
        <w:pStyle w:val="ConsPlusNormal"/>
        <w:ind w:firstLine="540"/>
        <w:jc w:val="both"/>
      </w:pPr>
      <w:r>
        <w:t>3. Настоящее постановление подлежит официальному опубликованию.</w:t>
      </w:r>
    </w:p>
    <w:p w:rsidR="000D17D2" w:rsidRDefault="000D17D2">
      <w:pPr>
        <w:pStyle w:val="ConsPlusNormal"/>
        <w:jc w:val="both"/>
      </w:pPr>
    </w:p>
    <w:p w:rsidR="000D17D2" w:rsidRDefault="000D17D2">
      <w:pPr>
        <w:pStyle w:val="ConsPlusNormal"/>
        <w:ind w:firstLine="540"/>
        <w:jc w:val="both"/>
      </w:pPr>
      <w:r>
        <w:t>4. Настоящее постановление вступает в силу со дня его подписания.</w:t>
      </w:r>
    </w:p>
    <w:p w:rsidR="000D17D2" w:rsidRDefault="000D17D2">
      <w:pPr>
        <w:pStyle w:val="ConsPlusNormal"/>
        <w:jc w:val="both"/>
      </w:pPr>
    </w:p>
    <w:p w:rsidR="000D17D2" w:rsidRDefault="000D17D2">
      <w:pPr>
        <w:pStyle w:val="ConsPlusNormal"/>
        <w:jc w:val="right"/>
      </w:pPr>
      <w:r>
        <w:t>Председатель</w:t>
      </w:r>
    </w:p>
    <w:p w:rsidR="000D17D2" w:rsidRDefault="000D17D2">
      <w:pPr>
        <w:pStyle w:val="ConsPlusNormal"/>
        <w:jc w:val="right"/>
      </w:pPr>
      <w:r>
        <w:t>Правительства</w:t>
      </w:r>
    </w:p>
    <w:p w:rsidR="000D17D2" w:rsidRDefault="000D17D2">
      <w:pPr>
        <w:pStyle w:val="ConsPlusNormal"/>
        <w:jc w:val="right"/>
      </w:pPr>
      <w:r>
        <w:t>Челябинской области</w:t>
      </w:r>
    </w:p>
    <w:p w:rsidR="000D17D2" w:rsidRDefault="000D17D2">
      <w:pPr>
        <w:pStyle w:val="ConsPlusNormal"/>
        <w:jc w:val="right"/>
      </w:pPr>
      <w:r>
        <w:t>Б.А.ДУБРОВСКИЙ</w:t>
      </w: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right"/>
        <w:outlineLvl w:val="0"/>
      </w:pPr>
      <w:r>
        <w:lastRenderedPageBreak/>
        <w:t>Утвержден</w:t>
      </w:r>
    </w:p>
    <w:p w:rsidR="000D17D2" w:rsidRDefault="000D17D2">
      <w:pPr>
        <w:pStyle w:val="ConsPlusNormal"/>
        <w:jc w:val="right"/>
      </w:pPr>
      <w:r>
        <w:t>постановлением</w:t>
      </w:r>
    </w:p>
    <w:p w:rsidR="000D17D2" w:rsidRDefault="000D17D2">
      <w:pPr>
        <w:pStyle w:val="ConsPlusNormal"/>
        <w:jc w:val="right"/>
      </w:pPr>
      <w:r>
        <w:t>Правительства</w:t>
      </w:r>
    </w:p>
    <w:p w:rsidR="000D17D2" w:rsidRDefault="000D17D2">
      <w:pPr>
        <w:pStyle w:val="ConsPlusNormal"/>
        <w:jc w:val="right"/>
      </w:pPr>
      <w:r>
        <w:t>Челябинской области</w:t>
      </w:r>
    </w:p>
    <w:p w:rsidR="000D17D2" w:rsidRDefault="000D17D2">
      <w:pPr>
        <w:pStyle w:val="ConsPlusNormal"/>
        <w:jc w:val="right"/>
      </w:pPr>
      <w:r>
        <w:t>от 16 февраля 2016 г. N 81-П</w:t>
      </w:r>
    </w:p>
    <w:p w:rsidR="000D17D2" w:rsidRDefault="000D17D2">
      <w:pPr>
        <w:pStyle w:val="ConsPlusNormal"/>
        <w:jc w:val="both"/>
      </w:pPr>
    </w:p>
    <w:p w:rsidR="000D17D2" w:rsidRDefault="000D17D2">
      <w:pPr>
        <w:pStyle w:val="ConsPlusTitle"/>
        <w:jc w:val="center"/>
      </w:pPr>
      <w:bookmarkStart w:id="0" w:name="P45"/>
      <w:bookmarkEnd w:id="0"/>
      <w:r>
        <w:t>Административный регламент</w:t>
      </w:r>
    </w:p>
    <w:p w:rsidR="000D17D2" w:rsidRDefault="000D17D2">
      <w:pPr>
        <w:pStyle w:val="ConsPlusTitle"/>
        <w:jc w:val="center"/>
      </w:pPr>
      <w:r>
        <w:t>предоставления государственной услуги по переоформлению</w:t>
      </w:r>
    </w:p>
    <w:p w:rsidR="000D17D2" w:rsidRDefault="000D17D2">
      <w:pPr>
        <w:pStyle w:val="ConsPlusTitle"/>
        <w:jc w:val="center"/>
      </w:pPr>
      <w:r>
        <w:t>лицензий на пользование участками недр местного</w:t>
      </w:r>
    </w:p>
    <w:p w:rsidR="000D17D2" w:rsidRDefault="000D17D2">
      <w:pPr>
        <w:pStyle w:val="ConsPlusTitle"/>
        <w:jc w:val="center"/>
      </w:pPr>
      <w:r>
        <w:t>значения, внесению изменений в них</w:t>
      </w:r>
    </w:p>
    <w:p w:rsidR="000D17D2" w:rsidRDefault="000D17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D17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17D2" w:rsidRDefault="000D17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17D2" w:rsidRDefault="000D17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17D2" w:rsidRDefault="000D17D2">
            <w:pPr>
              <w:pStyle w:val="ConsPlusNormal"/>
              <w:jc w:val="center"/>
            </w:pPr>
            <w:r>
              <w:rPr>
                <w:color w:val="392C69"/>
              </w:rPr>
              <w:t>Список изменяющих документов</w:t>
            </w:r>
          </w:p>
          <w:p w:rsidR="000D17D2" w:rsidRDefault="000D17D2">
            <w:pPr>
              <w:pStyle w:val="ConsPlusNormal"/>
              <w:jc w:val="center"/>
            </w:pPr>
            <w:r>
              <w:rPr>
                <w:color w:val="392C69"/>
              </w:rPr>
              <w:t>(в ред. Постановлений Правительства Челябинской области</w:t>
            </w:r>
          </w:p>
          <w:p w:rsidR="000D17D2" w:rsidRDefault="000D17D2">
            <w:pPr>
              <w:pStyle w:val="ConsPlusNormal"/>
              <w:jc w:val="center"/>
            </w:pPr>
            <w:r>
              <w:rPr>
                <w:color w:val="392C69"/>
              </w:rPr>
              <w:t xml:space="preserve">от 29.03.2017 </w:t>
            </w:r>
            <w:hyperlink r:id="rId18">
              <w:r>
                <w:rPr>
                  <w:color w:val="0000FF"/>
                </w:rPr>
                <w:t>N 147-П</w:t>
              </w:r>
            </w:hyperlink>
            <w:r>
              <w:rPr>
                <w:color w:val="392C69"/>
              </w:rPr>
              <w:t xml:space="preserve">, от 23.05.2018 </w:t>
            </w:r>
            <w:hyperlink r:id="rId19">
              <w:r>
                <w:rPr>
                  <w:color w:val="0000FF"/>
                </w:rPr>
                <w:t>N 232-П</w:t>
              </w:r>
            </w:hyperlink>
            <w:r>
              <w:rPr>
                <w:color w:val="392C69"/>
              </w:rPr>
              <w:t xml:space="preserve">, от 29.11.2018 </w:t>
            </w:r>
            <w:hyperlink r:id="rId20">
              <w:r>
                <w:rPr>
                  <w:color w:val="0000FF"/>
                </w:rPr>
                <w:t>N 575-П</w:t>
              </w:r>
            </w:hyperlink>
            <w:r>
              <w:rPr>
                <w:color w:val="392C69"/>
              </w:rPr>
              <w:t>,</w:t>
            </w:r>
          </w:p>
          <w:p w:rsidR="000D17D2" w:rsidRDefault="000D17D2">
            <w:pPr>
              <w:pStyle w:val="ConsPlusNormal"/>
              <w:jc w:val="center"/>
            </w:pPr>
            <w:r>
              <w:rPr>
                <w:color w:val="392C69"/>
              </w:rPr>
              <w:t xml:space="preserve">от 03.10.2019 </w:t>
            </w:r>
            <w:hyperlink r:id="rId21">
              <w:r>
                <w:rPr>
                  <w:color w:val="0000FF"/>
                </w:rPr>
                <w:t>N 451-П</w:t>
              </w:r>
            </w:hyperlink>
            <w:r>
              <w:rPr>
                <w:color w:val="392C69"/>
              </w:rPr>
              <w:t xml:space="preserve">, от 20.02.2020 </w:t>
            </w:r>
            <w:hyperlink r:id="rId22">
              <w:r>
                <w:rPr>
                  <w:color w:val="0000FF"/>
                </w:rPr>
                <w:t>N 69-П</w:t>
              </w:r>
            </w:hyperlink>
            <w:r>
              <w:rPr>
                <w:color w:val="392C69"/>
              </w:rPr>
              <w:t xml:space="preserve">, от 09.03.2021 </w:t>
            </w:r>
            <w:hyperlink r:id="rId23">
              <w:r>
                <w:rPr>
                  <w:color w:val="0000FF"/>
                </w:rPr>
                <w:t>N 60-П</w:t>
              </w:r>
            </w:hyperlink>
            <w:r>
              <w:rPr>
                <w:color w:val="392C69"/>
              </w:rPr>
              <w:t>,</w:t>
            </w:r>
          </w:p>
          <w:p w:rsidR="000D17D2" w:rsidRDefault="000D17D2">
            <w:pPr>
              <w:pStyle w:val="ConsPlusNormal"/>
              <w:jc w:val="center"/>
            </w:pPr>
            <w:r>
              <w:rPr>
                <w:color w:val="392C69"/>
              </w:rPr>
              <w:t xml:space="preserve">от 31.10.2023 </w:t>
            </w:r>
            <w:hyperlink r:id="rId24">
              <w:r>
                <w:rPr>
                  <w:color w:val="0000FF"/>
                </w:rPr>
                <w:t>N 591-П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17D2" w:rsidRDefault="000D17D2">
            <w:pPr>
              <w:pStyle w:val="ConsPlusNormal"/>
            </w:pPr>
          </w:p>
        </w:tc>
      </w:tr>
    </w:tbl>
    <w:p w:rsidR="000D17D2" w:rsidRDefault="000D17D2">
      <w:pPr>
        <w:pStyle w:val="ConsPlusNormal"/>
        <w:jc w:val="both"/>
      </w:pPr>
    </w:p>
    <w:p w:rsidR="000D17D2" w:rsidRDefault="000D17D2">
      <w:pPr>
        <w:pStyle w:val="ConsPlusTitle"/>
        <w:jc w:val="center"/>
        <w:outlineLvl w:val="1"/>
      </w:pPr>
      <w:r>
        <w:t>I. Общие положения</w:t>
      </w:r>
    </w:p>
    <w:p w:rsidR="000D17D2" w:rsidRDefault="000D17D2">
      <w:pPr>
        <w:pStyle w:val="ConsPlusNormal"/>
        <w:jc w:val="both"/>
      </w:pPr>
    </w:p>
    <w:p w:rsidR="000D17D2" w:rsidRDefault="000D17D2">
      <w:pPr>
        <w:pStyle w:val="ConsPlusNormal"/>
        <w:ind w:firstLine="540"/>
        <w:jc w:val="both"/>
      </w:pPr>
      <w:r>
        <w:t>1. Административный регламент предоставления государственной услуги по переоформлению лицензий на пользование участками недр местного значения, внесению изменений в них (далее именуется - государственная услуга) определяет сроки и последовательность исполнения административных процедур, связанных с переоформлением лицензий на пользование участками недр местного значения, внесением изменений в них, а также устанавливает порядок административных действий Министерства промышленности, новых технологий и природных ресурсов Челябинской области (далее именуется - Министерство) при предоставлении государственной услуги заявителю.</w:t>
      </w:r>
    </w:p>
    <w:p w:rsidR="000D17D2" w:rsidRDefault="000D17D2">
      <w:pPr>
        <w:pStyle w:val="ConsPlusNormal"/>
        <w:jc w:val="both"/>
      </w:pPr>
      <w:r>
        <w:t xml:space="preserve">(в ред. Постановлений Правительства Челябинской области от 03.10.2019 </w:t>
      </w:r>
      <w:hyperlink r:id="rId25">
        <w:r>
          <w:rPr>
            <w:color w:val="0000FF"/>
          </w:rPr>
          <w:t>N 451-П</w:t>
        </w:r>
      </w:hyperlink>
      <w:r>
        <w:t xml:space="preserve">, от 31.10.2023 </w:t>
      </w:r>
      <w:hyperlink r:id="rId26">
        <w:r>
          <w:rPr>
            <w:color w:val="0000FF"/>
          </w:rPr>
          <w:t>N 591-П</w:t>
        </w:r>
      </w:hyperlink>
      <w:r>
        <w:t>)</w:t>
      </w:r>
    </w:p>
    <w:p w:rsidR="000D17D2" w:rsidRDefault="000D17D2">
      <w:pPr>
        <w:pStyle w:val="ConsPlusNormal"/>
        <w:spacing w:before="220"/>
        <w:ind w:firstLine="540"/>
        <w:jc w:val="both"/>
      </w:pPr>
      <w:r>
        <w:t>2. Целью разработки настоящего административного регламента по предоставлению государственной услуги (далее именуется - Административный регламент) является повышение качества предоставления государственной услуги, в том числе:</w:t>
      </w:r>
    </w:p>
    <w:p w:rsidR="000D17D2" w:rsidRDefault="000D17D2">
      <w:pPr>
        <w:pStyle w:val="ConsPlusNormal"/>
        <w:spacing w:before="220"/>
        <w:ind w:firstLine="540"/>
        <w:jc w:val="both"/>
      </w:pPr>
      <w:r>
        <w:t>1) определение должностных лиц, ответственных за выполнение отдельных административных процедур и административных действий;</w:t>
      </w:r>
    </w:p>
    <w:p w:rsidR="000D17D2" w:rsidRDefault="000D17D2">
      <w:pPr>
        <w:pStyle w:val="ConsPlusNormal"/>
        <w:spacing w:before="220"/>
        <w:ind w:firstLine="540"/>
        <w:jc w:val="both"/>
      </w:pPr>
      <w:r>
        <w:t>2) упорядочение административных процедур;</w:t>
      </w:r>
    </w:p>
    <w:p w:rsidR="000D17D2" w:rsidRDefault="000D17D2">
      <w:pPr>
        <w:pStyle w:val="ConsPlusNormal"/>
        <w:spacing w:before="220"/>
        <w:ind w:firstLine="540"/>
        <w:jc w:val="both"/>
      </w:pPr>
      <w:r>
        <w:t>3) устранение избыточных административных процедур;</w:t>
      </w:r>
    </w:p>
    <w:p w:rsidR="000D17D2" w:rsidRDefault="000D17D2">
      <w:pPr>
        <w:pStyle w:val="ConsPlusNormal"/>
        <w:spacing w:before="220"/>
        <w:ind w:firstLine="540"/>
        <w:jc w:val="both"/>
      </w:pPr>
      <w:r>
        <w:t>4) сокращение количества документов, представляемых заявителями для предоставления государственной услуги;</w:t>
      </w:r>
    </w:p>
    <w:p w:rsidR="000D17D2" w:rsidRDefault="000D17D2">
      <w:pPr>
        <w:pStyle w:val="ConsPlusNormal"/>
        <w:spacing w:before="220"/>
        <w:ind w:firstLine="540"/>
        <w:jc w:val="both"/>
      </w:pPr>
      <w:r>
        <w:t>5) сокращение срока предоставления государственной услуги, а также сроков исполнения отдельных административных процедур в процессе предоставления государственной услуги.</w:t>
      </w:r>
    </w:p>
    <w:p w:rsidR="000D17D2" w:rsidRDefault="000D17D2">
      <w:pPr>
        <w:pStyle w:val="ConsPlusNormal"/>
        <w:spacing w:before="220"/>
        <w:ind w:firstLine="540"/>
        <w:jc w:val="both"/>
      </w:pPr>
      <w:r>
        <w:t>3. Основанием для разработки настоящего Административного регламента являются:</w:t>
      </w:r>
    </w:p>
    <w:p w:rsidR="000D17D2" w:rsidRDefault="000D17D2">
      <w:pPr>
        <w:pStyle w:val="ConsPlusNormal"/>
        <w:spacing w:before="220"/>
        <w:ind w:firstLine="540"/>
        <w:jc w:val="both"/>
      </w:pPr>
      <w:r>
        <w:t xml:space="preserve">1) Федеральный </w:t>
      </w:r>
      <w:hyperlink r:id="rId27">
        <w:r>
          <w:rPr>
            <w:color w:val="0000FF"/>
          </w:rPr>
          <w:t>закон</w:t>
        </w:r>
      </w:hyperlink>
      <w:r>
        <w:t xml:space="preserve"> от 27 июля 2010 года N 210-ФЗ "Об организации предоставления государственных и муниципальных услуг" (далее именуется - Федеральный закон "Об организации предоставления государственных и муниципальных услуг");</w:t>
      </w:r>
    </w:p>
    <w:p w:rsidR="000D17D2" w:rsidRDefault="000D17D2">
      <w:pPr>
        <w:pStyle w:val="ConsPlusNormal"/>
        <w:spacing w:before="220"/>
        <w:ind w:firstLine="540"/>
        <w:jc w:val="both"/>
      </w:pPr>
      <w:r>
        <w:t xml:space="preserve">2) </w:t>
      </w:r>
      <w:hyperlink r:id="rId28">
        <w:r>
          <w:rPr>
            <w:color w:val="0000FF"/>
          </w:rPr>
          <w:t>постановление</w:t>
        </w:r>
      </w:hyperlink>
      <w:r>
        <w:t xml:space="preserve"> Правительства Челябинской области от 13.12.2010 г. N 293-П "О Порядке разработки и утверждения административных регламентов предоставления государственных </w:t>
      </w:r>
      <w:r>
        <w:lastRenderedPageBreak/>
        <w:t>услуг исполнительными органами Челябинской области";</w:t>
      </w:r>
    </w:p>
    <w:p w:rsidR="000D17D2" w:rsidRDefault="000D17D2">
      <w:pPr>
        <w:pStyle w:val="ConsPlusNormal"/>
        <w:jc w:val="both"/>
      </w:pPr>
      <w:r>
        <w:t xml:space="preserve">(в ред. </w:t>
      </w:r>
      <w:hyperlink r:id="rId29">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3) утратил силу. - </w:t>
      </w:r>
      <w:hyperlink r:id="rId30">
        <w:r>
          <w:rPr>
            <w:color w:val="0000FF"/>
          </w:rPr>
          <w:t>Постановление</w:t>
        </w:r>
      </w:hyperlink>
      <w:r>
        <w:t xml:space="preserve"> Правительства Челябинской области от 31.10.2023 N 591-П.</w:t>
      </w:r>
    </w:p>
    <w:p w:rsidR="000D17D2" w:rsidRDefault="000D17D2">
      <w:pPr>
        <w:pStyle w:val="ConsPlusNormal"/>
        <w:spacing w:before="220"/>
        <w:ind w:firstLine="540"/>
        <w:jc w:val="both"/>
      </w:pPr>
      <w:r>
        <w:t>4. Административный регламент размещается на официальном сайте Министерства в информационно-телекоммуникационной сети Интернет (www.minprom.gov74.ru) (далее именуется - официальный сайт Министерства), в федеральной государственной информационной системе "Единый портал государственных и муниципальных услуг (функций)" (www.gosuslugi.ru) (далее именуется - федеральный портал), в автоматизированной системе "Портал государственных и муниципальных услуг Челябинской области" (www.gosuslugi74.ru) (далее именуется - региональный портал).</w:t>
      </w:r>
    </w:p>
    <w:p w:rsidR="000D17D2" w:rsidRDefault="000D17D2">
      <w:pPr>
        <w:pStyle w:val="ConsPlusNormal"/>
        <w:jc w:val="both"/>
      </w:pPr>
      <w:r>
        <w:t xml:space="preserve">(п. 4 в ред. </w:t>
      </w:r>
      <w:hyperlink r:id="rId31">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5. Заявителями на получение государственной услуги являются юридические лица, созданные в соответствии с законодательством Российской Федерации, индивидуальные предприниматели, являющиеся гражданами Российской Федерации, если иное не установлено федеральными законами, осуществляющие пользование участками недр местного значения на территории Челябинской области (далее именуются - заявители).</w:t>
      </w:r>
    </w:p>
    <w:p w:rsidR="000D17D2" w:rsidRDefault="000D17D2">
      <w:pPr>
        <w:pStyle w:val="ConsPlusNormal"/>
        <w:jc w:val="both"/>
      </w:pPr>
      <w:r>
        <w:t xml:space="preserve">(в ред. </w:t>
      </w:r>
      <w:hyperlink r:id="rId32">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(далее именуются - представители заявителей).</w:t>
      </w:r>
    </w:p>
    <w:p w:rsidR="000D17D2" w:rsidRDefault="000D17D2">
      <w:pPr>
        <w:pStyle w:val="ConsPlusNormal"/>
        <w:jc w:val="both"/>
      </w:pPr>
      <w:r>
        <w:t xml:space="preserve">(в ред. </w:t>
      </w:r>
      <w:hyperlink r:id="rId33">
        <w:r>
          <w:rPr>
            <w:color w:val="0000FF"/>
          </w:rPr>
          <w:t>Постановления</w:t>
        </w:r>
      </w:hyperlink>
      <w:r>
        <w:t xml:space="preserve"> Правительства Челябинской области от 31.10.2023 N 591-П)</w:t>
      </w:r>
    </w:p>
    <w:p w:rsidR="000D17D2" w:rsidRDefault="000D17D2">
      <w:pPr>
        <w:pStyle w:val="ConsPlusNormal"/>
        <w:jc w:val="both"/>
      </w:pPr>
    </w:p>
    <w:p w:rsidR="000D17D2" w:rsidRDefault="000D17D2">
      <w:pPr>
        <w:pStyle w:val="ConsPlusTitle"/>
        <w:jc w:val="center"/>
        <w:outlineLvl w:val="1"/>
      </w:pPr>
      <w:r>
        <w:t>II. Стандарт предоставления государственной услуги</w:t>
      </w:r>
    </w:p>
    <w:p w:rsidR="000D17D2" w:rsidRDefault="000D17D2">
      <w:pPr>
        <w:pStyle w:val="ConsPlusNormal"/>
        <w:jc w:val="both"/>
      </w:pPr>
    </w:p>
    <w:p w:rsidR="000D17D2" w:rsidRDefault="000D17D2">
      <w:pPr>
        <w:pStyle w:val="ConsPlusNormal"/>
        <w:ind w:firstLine="540"/>
        <w:jc w:val="both"/>
      </w:pPr>
      <w:r>
        <w:t>6. Наименование государственной услуги - переоформление лицензий на пользование участками недр местного значения (далее именуются - лицензии на пользование недрами), внесение изменений в них.</w:t>
      </w:r>
    </w:p>
    <w:p w:rsidR="000D17D2" w:rsidRDefault="000D17D2">
      <w:pPr>
        <w:pStyle w:val="ConsPlusNormal"/>
        <w:jc w:val="both"/>
      </w:pPr>
      <w:r>
        <w:t xml:space="preserve">(п. 6 в ред. </w:t>
      </w:r>
      <w:hyperlink r:id="rId34">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7. Предоставление государственной услуги осуществляется Министерством.</w:t>
      </w:r>
    </w:p>
    <w:p w:rsidR="000D17D2" w:rsidRDefault="000D17D2">
      <w:pPr>
        <w:pStyle w:val="ConsPlusNormal"/>
        <w:spacing w:before="220"/>
        <w:ind w:firstLine="540"/>
        <w:jc w:val="both"/>
      </w:pPr>
      <w:r>
        <w:t>Организацию работы по предоставлению государственной услуги осуществляет управление природных ресурсов Министерства промышленности, новых технологий и природных ресурсов Челябинской области (далее именуется - управление природных ресурсов).</w:t>
      </w:r>
    </w:p>
    <w:p w:rsidR="000D17D2" w:rsidRDefault="000D17D2">
      <w:pPr>
        <w:pStyle w:val="ConsPlusNormal"/>
        <w:jc w:val="both"/>
      </w:pPr>
      <w:r>
        <w:t xml:space="preserve">(в ред. </w:t>
      </w:r>
      <w:hyperlink r:id="rId35">
        <w:r>
          <w:rPr>
            <w:color w:val="0000FF"/>
          </w:rPr>
          <w:t>Постановления</w:t>
        </w:r>
      </w:hyperlink>
      <w:r>
        <w:t xml:space="preserve"> Правительства Челябинской области от 03.10.2019 N 451-П)</w:t>
      </w:r>
    </w:p>
    <w:p w:rsidR="000D17D2" w:rsidRDefault="000D17D2">
      <w:pPr>
        <w:pStyle w:val="ConsPlusNormal"/>
        <w:spacing w:before="220"/>
        <w:ind w:firstLine="540"/>
        <w:jc w:val="both"/>
      </w:pPr>
      <w:r>
        <w:t>Информацию о предоставлении государственной услуги можно получить в управлении природных ресурсов по адресу: 454091, город Челябинск, проспект Ленина, дом 59, кабинеты 401, 412, телефоны/факсы: (351) 263-95-13, 264-32-69.</w:t>
      </w:r>
    </w:p>
    <w:p w:rsidR="000D17D2" w:rsidRDefault="000D17D2">
      <w:pPr>
        <w:pStyle w:val="ConsPlusNormal"/>
        <w:jc w:val="both"/>
      </w:pPr>
      <w:r>
        <w:t xml:space="preserve">(в ред. </w:t>
      </w:r>
      <w:hyperlink r:id="rId36">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График работы управления природных ресурсов:</w:t>
      </w:r>
    </w:p>
    <w:p w:rsidR="000D17D2" w:rsidRDefault="000D17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5839"/>
      </w:tblGrid>
      <w:tr w:rsidR="000D17D2">
        <w:tc>
          <w:tcPr>
            <w:tcW w:w="3118" w:type="dxa"/>
          </w:tcPr>
          <w:p w:rsidR="000D17D2" w:rsidRDefault="000D17D2">
            <w:pPr>
              <w:pStyle w:val="ConsPlusNormal"/>
              <w:jc w:val="center"/>
            </w:pPr>
            <w:r>
              <w:t>День приема</w:t>
            </w:r>
          </w:p>
        </w:tc>
        <w:tc>
          <w:tcPr>
            <w:tcW w:w="5839" w:type="dxa"/>
          </w:tcPr>
          <w:p w:rsidR="000D17D2" w:rsidRDefault="000D17D2">
            <w:pPr>
              <w:pStyle w:val="ConsPlusNormal"/>
              <w:jc w:val="center"/>
            </w:pPr>
            <w:r>
              <w:t>Время приема</w:t>
            </w:r>
          </w:p>
        </w:tc>
      </w:tr>
      <w:tr w:rsidR="000D17D2">
        <w:tc>
          <w:tcPr>
            <w:tcW w:w="3118" w:type="dxa"/>
          </w:tcPr>
          <w:p w:rsidR="000D17D2" w:rsidRDefault="000D17D2">
            <w:pPr>
              <w:pStyle w:val="ConsPlusNormal"/>
            </w:pPr>
            <w:r>
              <w:t>Понедельник - четверг</w:t>
            </w:r>
          </w:p>
        </w:tc>
        <w:tc>
          <w:tcPr>
            <w:tcW w:w="5839" w:type="dxa"/>
          </w:tcPr>
          <w:p w:rsidR="000D17D2" w:rsidRDefault="000D17D2">
            <w:pPr>
              <w:pStyle w:val="ConsPlusNormal"/>
            </w:pPr>
            <w:r>
              <w:t>08-30 - 17-30 (перерыв с 12-00 до 12-45)</w:t>
            </w:r>
          </w:p>
        </w:tc>
      </w:tr>
      <w:tr w:rsidR="000D17D2">
        <w:tc>
          <w:tcPr>
            <w:tcW w:w="3118" w:type="dxa"/>
          </w:tcPr>
          <w:p w:rsidR="000D17D2" w:rsidRDefault="000D17D2">
            <w:pPr>
              <w:pStyle w:val="ConsPlusNormal"/>
            </w:pPr>
            <w:r>
              <w:t>Пятница</w:t>
            </w:r>
          </w:p>
        </w:tc>
        <w:tc>
          <w:tcPr>
            <w:tcW w:w="5839" w:type="dxa"/>
          </w:tcPr>
          <w:p w:rsidR="000D17D2" w:rsidRDefault="000D17D2">
            <w:pPr>
              <w:pStyle w:val="ConsPlusNormal"/>
            </w:pPr>
            <w:r>
              <w:t>08-30 - 16-15 (перерыв с 12-00 до 12-45)</w:t>
            </w:r>
          </w:p>
        </w:tc>
      </w:tr>
    </w:tbl>
    <w:p w:rsidR="000D17D2" w:rsidRDefault="000D17D2">
      <w:pPr>
        <w:pStyle w:val="ConsPlusNormal"/>
        <w:jc w:val="both"/>
      </w:pPr>
    </w:p>
    <w:p w:rsidR="000D17D2" w:rsidRDefault="000D17D2">
      <w:pPr>
        <w:pStyle w:val="ConsPlusNormal"/>
        <w:ind w:firstLine="540"/>
        <w:jc w:val="both"/>
      </w:pPr>
      <w:r>
        <w:t xml:space="preserve">Сведения о местонахождении Министерства, контактных телефонах (телефонах для справок) </w:t>
      </w:r>
      <w:r>
        <w:lastRenderedPageBreak/>
        <w:t>размещаются на официальном сайте Министерства (www.minprom.gov74.ru).</w:t>
      </w:r>
    </w:p>
    <w:p w:rsidR="000D17D2" w:rsidRDefault="000D17D2">
      <w:pPr>
        <w:pStyle w:val="ConsPlusNormal"/>
        <w:jc w:val="both"/>
      </w:pPr>
      <w:r>
        <w:t xml:space="preserve">(в ред. Постановлений Правительства Челябинской области от 03.10.2019 </w:t>
      </w:r>
      <w:hyperlink r:id="rId37">
        <w:r>
          <w:rPr>
            <w:color w:val="0000FF"/>
          </w:rPr>
          <w:t>N 451-П</w:t>
        </w:r>
      </w:hyperlink>
      <w:r>
        <w:t xml:space="preserve">, от 31.10.2023 </w:t>
      </w:r>
      <w:hyperlink r:id="rId38">
        <w:r>
          <w:rPr>
            <w:color w:val="0000FF"/>
          </w:rPr>
          <w:t>N 591-П</w:t>
        </w:r>
      </w:hyperlink>
      <w:r>
        <w:t>)</w:t>
      </w:r>
    </w:p>
    <w:p w:rsidR="000D17D2" w:rsidRDefault="000D17D2">
      <w:pPr>
        <w:pStyle w:val="ConsPlusNormal"/>
        <w:spacing w:before="220"/>
        <w:ind w:firstLine="540"/>
        <w:jc w:val="both"/>
      </w:pPr>
      <w:r>
        <w:t>Почтовый адрес и адрес электронной почты Министерства: 454091, город Челябинск, проспект Ленина, дом 59; info@minprom.gov74.ru.</w:t>
      </w:r>
    </w:p>
    <w:p w:rsidR="000D17D2" w:rsidRDefault="000D17D2">
      <w:pPr>
        <w:pStyle w:val="ConsPlusNormal"/>
        <w:jc w:val="both"/>
      </w:pPr>
      <w:r>
        <w:t xml:space="preserve">(в ред. Постановлений Правительства Челябинской области от 03.10.2019 </w:t>
      </w:r>
      <w:hyperlink r:id="rId39">
        <w:r>
          <w:rPr>
            <w:color w:val="0000FF"/>
          </w:rPr>
          <w:t>N 451-П</w:t>
        </w:r>
      </w:hyperlink>
      <w:r>
        <w:t xml:space="preserve">, от 31.10.2023 </w:t>
      </w:r>
      <w:hyperlink r:id="rId40">
        <w:r>
          <w:rPr>
            <w:color w:val="0000FF"/>
          </w:rPr>
          <w:t>N 591-П</w:t>
        </w:r>
      </w:hyperlink>
      <w:r>
        <w:t>)</w:t>
      </w:r>
    </w:p>
    <w:p w:rsidR="000D17D2" w:rsidRDefault="000D17D2">
      <w:pPr>
        <w:pStyle w:val="ConsPlusNormal"/>
        <w:spacing w:before="220"/>
        <w:ind w:firstLine="540"/>
        <w:jc w:val="both"/>
      </w:pPr>
      <w:r>
        <w:t>8. Результатом предоставления государственной услуги является:</w:t>
      </w:r>
    </w:p>
    <w:p w:rsidR="000D17D2" w:rsidRDefault="000D17D2">
      <w:pPr>
        <w:pStyle w:val="ConsPlusNormal"/>
        <w:spacing w:before="220"/>
        <w:ind w:firstLine="540"/>
        <w:jc w:val="both"/>
      </w:pPr>
      <w:r>
        <w:t>1) государственная регистрация переоформленной лицензии на пользование недрами в государственном реестре участков недр, предоставленных в пользование, и лицензий на пользование недрами (далее именуется - государственный реестр);</w:t>
      </w:r>
    </w:p>
    <w:p w:rsidR="000D17D2" w:rsidRDefault="000D17D2">
      <w:pPr>
        <w:pStyle w:val="ConsPlusNormal"/>
        <w:spacing w:before="220"/>
        <w:ind w:firstLine="540"/>
        <w:jc w:val="both"/>
      </w:pPr>
      <w:r>
        <w:t>2) государственная регистрация изменений в лицензию на пользование недрами в государственном реестре.</w:t>
      </w:r>
    </w:p>
    <w:p w:rsidR="000D17D2" w:rsidRDefault="000D17D2">
      <w:pPr>
        <w:pStyle w:val="ConsPlusNormal"/>
        <w:jc w:val="both"/>
      </w:pPr>
      <w:r>
        <w:t xml:space="preserve">(п. 8 в ред. </w:t>
      </w:r>
      <w:hyperlink r:id="rId41">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9. Сроки предоставления государственной услуги составляют:</w:t>
      </w:r>
    </w:p>
    <w:p w:rsidR="000D17D2" w:rsidRDefault="000D17D2">
      <w:pPr>
        <w:pStyle w:val="ConsPlusNormal"/>
        <w:spacing w:before="220"/>
        <w:ind w:firstLine="540"/>
        <w:jc w:val="both"/>
      </w:pPr>
      <w:r>
        <w:t>1) при переоформлении лицензии на пользование недрами - 39 рабочих дней со дня поступления в Министерство заявления о переоформлении лицензии на пользование недрами;</w:t>
      </w:r>
    </w:p>
    <w:p w:rsidR="000D17D2" w:rsidRDefault="000D17D2">
      <w:pPr>
        <w:pStyle w:val="ConsPlusNormal"/>
        <w:spacing w:before="220"/>
        <w:ind w:firstLine="540"/>
        <w:jc w:val="both"/>
      </w:pPr>
      <w:r>
        <w:t>2) при внесении изменений в лицензию на пользование недрами:</w:t>
      </w:r>
    </w:p>
    <w:p w:rsidR="000D17D2" w:rsidRDefault="000D17D2">
      <w:pPr>
        <w:pStyle w:val="ConsPlusNormal"/>
        <w:spacing w:before="220"/>
        <w:ind w:firstLine="540"/>
        <w:jc w:val="both"/>
      </w:pPr>
      <w:r>
        <w:t>срок принятия решения о внесении изменений в лицензию на пользование недрами комиссией, созданной Министерством для принятия решений о переоформлении лицензии на пользование недрами, внесении изменений в лицензию на пользование недрами (далее именуется - Комиссия), - 22 рабочих дня со дня поступления в Министерство заявления о внесении изменений в лицензию на пользование недрами;</w:t>
      </w:r>
    </w:p>
    <w:p w:rsidR="000D17D2" w:rsidRDefault="000D17D2">
      <w:pPr>
        <w:pStyle w:val="ConsPlusNormal"/>
        <w:spacing w:before="220"/>
        <w:ind w:firstLine="540"/>
        <w:jc w:val="both"/>
      </w:pPr>
      <w:r>
        <w:t xml:space="preserve">срок государственной регистрации изменений в лицензию на пользование недрами в государственном реестре (в случае принятия Комиссией решения о внесении изменений в лицензию на пользование недрами по основаниям, предусмотренным </w:t>
      </w:r>
      <w:hyperlink w:anchor="P266">
        <w:r>
          <w:rPr>
            <w:color w:val="0000FF"/>
          </w:rPr>
          <w:t>подпунктами 1</w:t>
        </w:r>
      </w:hyperlink>
      <w:r>
        <w:t xml:space="preserve"> - </w:t>
      </w:r>
      <w:hyperlink w:anchor="P269">
        <w:r>
          <w:rPr>
            <w:color w:val="0000FF"/>
          </w:rPr>
          <w:t>4 пункта 13</w:t>
        </w:r>
      </w:hyperlink>
      <w:r>
        <w:t xml:space="preserve"> настоящего Административного регламента) - 10 рабочих дней со дня поступления в Министерство от заявителя подписанной сравнительной таблицы, указанной в </w:t>
      </w:r>
      <w:hyperlink w:anchor="P423">
        <w:r>
          <w:rPr>
            <w:color w:val="0000FF"/>
          </w:rPr>
          <w:t>подпункте 3 пункта 27</w:t>
        </w:r>
      </w:hyperlink>
      <w:r>
        <w:t xml:space="preserve"> настоящего Административного регламента;</w:t>
      </w:r>
    </w:p>
    <w:p w:rsidR="000D17D2" w:rsidRDefault="000D17D2">
      <w:pPr>
        <w:pStyle w:val="ConsPlusNormal"/>
        <w:spacing w:before="220"/>
        <w:ind w:firstLine="540"/>
        <w:jc w:val="both"/>
      </w:pPr>
      <w:r>
        <w:t xml:space="preserve">срок государственной регистрации изменений в лицензию на пользование недрами в государственном реестре (в случае принятия Комиссией решения о внесении изменений в лицензию на пользование недрами по основанию, предусмотренному </w:t>
      </w:r>
      <w:hyperlink w:anchor="P270">
        <w:r>
          <w:rPr>
            <w:color w:val="0000FF"/>
          </w:rPr>
          <w:t>подпунктом 5 пункта 13</w:t>
        </w:r>
      </w:hyperlink>
      <w:r>
        <w:t xml:space="preserve"> настоящего Административного регламента) - 10 рабочих дней со дня принятия Комиссией решения о внесении изменений в лицензию на пользование недрами.</w:t>
      </w:r>
    </w:p>
    <w:p w:rsidR="000D17D2" w:rsidRDefault="000D17D2">
      <w:pPr>
        <w:pStyle w:val="ConsPlusNormal"/>
        <w:jc w:val="both"/>
      </w:pPr>
      <w:r>
        <w:t xml:space="preserve">(п. 9 в ред. </w:t>
      </w:r>
      <w:hyperlink r:id="rId42">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10. Правовые основания предоставления государственной услуги:</w:t>
      </w:r>
    </w:p>
    <w:p w:rsidR="000D17D2" w:rsidRDefault="000D17D2">
      <w:pPr>
        <w:pStyle w:val="ConsPlusNormal"/>
        <w:spacing w:before="220"/>
        <w:ind w:firstLine="540"/>
        <w:jc w:val="both"/>
      </w:pPr>
      <w:r>
        <w:t xml:space="preserve">1) Гражданский </w:t>
      </w:r>
      <w:hyperlink r:id="rId43">
        <w:r>
          <w:rPr>
            <w:color w:val="0000FF"/>
          </w:rPr>
          <w:t>кодекс</w:t>
        </w:r>
      </w:hyperlink>
      <w:r>
        <w:t xml:space="preserve"> Российской Федерации;</w:t>
      </w:r>
    </w:p>
    <w:p w:rsidR="000D17D2" w:rsidRDefault="000D17D2">
      <w:pPr>
        <w:pStyle w:val="ConsPlusNormal"/>
        <w:spacing w:before="220"/>
        <w:ind w:firstLine="540"/>
        <w:jc w:val="both"/>
      </w:pPr>
      <w:r>
        <w:t xml:space="preserve">2) </w:t>
      </w:r>
      <w:hyperlink r:id="rId44">
        <w:r>
          <w:rPr>
            <w:color w:val="0000FF"/>
          </w:rPr>
          <w:t>Закон</w:t>
        </w:r>
      </w:hyperlink>
      <w:r>
        <w:t xml:space="preserve"> Российской Федерации от 21 февраля 1992 года N 2395-1 "О недрах" (далее именуется - Закон о недрах);</w:t>
      </w:r>
    </w:p>
    <w:p w:rsidR="000D17D2" w:rsidRDefault="000D17D2">
      <w:pPr>
        <w:pStyle w:val="ConsPlusNormal"/>
        <w:jc w:val="both"/>
      </w:pPr>
      <w:r>
        <w:t xml:space="preserve">(в ред. Постановлений Правительства Челябинской области от 29.03.2017 </w:t>
      </w:r>
      <w:hyperlink r:id="rId45">
        <w:r>
          <w:rPr>
            <w:color w:val="0000FF"/>
          </w:rPr>
          <w:t>N 147-П</w:t>
        </w:r>
      </w:hyperlink>
      <w:r>
        <w:t xml:space="preserve">, от 31.10.2023 </w:t>
      </w:r>
      <w:hyperlink r:id="rId46">
        <w:r>
          <w:rPr>
            <w:color w:val="0000FF"/>
          </w:rPr>
          <w:t>N 591-П</w:t>
        </w:r>
      </w:hyperlink>
      <w:r>
        <w:t>)</w:t>
      </w:r>
    </w:p>
    <w:p w:rsidR="000D17D2" w:rsidRDefault="000D17D2">
      <w:pPr>
        <w:pStyle w:val="ConsPlusNormal"/>
        <w:spacing w:before="220"/>
        <w:ind w:firstLine="540"/>
        <w:jc w:val="both"/>
      </w:pPr>
      <w:r>
        <w:t xml:space="preserve">3) </w:t>
      </w:r>
      <w:hyperlink r:id="rId47">
        <w:r>
          <w:rPr>
            <w:color w:val="0000FF"/>
          </w:rPr>
          <w:t>постановление</w:t>
        </w:r>
      </w:hyperlink>
      <w:r>
        <w:t xml:space="preserve"> Правительства Российской Федерации от 3 мая 2012 г. N 429 "Об </w:t>
      </w:r>
      <w:r>
        <w:lastRenderedPageBreak/>
        <w:t>утверждении положения об установлении и изменении границ участков недр, предоставленных в пользование";</w:t>
      </w:r>
    </w:p>
    <w:p w:rsidR="000D17D2" w:rsidRDefault="000D17D2">
      <w:pPr>
        <w:pStyle w:val="ConsPlusNormal"/>
        <w:spacing w:before="220"/>
        <w:ind w:firstLine="540"/>
        <w:jc w:val="both"/>
      </w:pPr>
      <w:r>
        <w:t xml:space="preserve">4) утратил силу. - </w:t>
      </w:r>
      <w:hyperlink r:id="rId48">
        <w:r>
          <w:rPr>
            <w:color w:val="0000FF"/>
          </w:rPr>
          <w:t>Постановление</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5) </w:t>
      </w:r>
      <w:hyperlink r:id="rId49">
        <w:r>
          <w:rPr>
            <w:color w:val="0000FF"/>
          </w:rPr>
          <w:t>Закон</w:t>
        </w:r>
      </w:hyperlink>
      <w:r>
        <w:t xml:space="preserve"> Челябинской области от 29.03.2012 г. N 294-ЗО "О пользовании недрами на территории Челябинской области";</w:t>
      </w:r>
    </w:p>
    <w:p w:rsidR="000D17D2" w:rsidRDefault="000D17D2">
      <w:pPr>
        <w:pStyle w:val="ConsPlusNormal"/>
        <w:spacing w:before="220"/>
        <w:ind w:firstLine="540"/>
        <w:jc w:val="both"/>
      </w:pPr>
      <w:r>
        <w:t xml:space="preserve">6) </w:t>
      </w:r>
      <w:hyperlink r:id="rId50">
        <w:r>
          <w:rPr>
            <w:color w:val="0000FF"/>
          </w:rPr>
          <w:t>постановление</w:t>
        </w:r>
      </w:hyperlink>
      <w:r>
        <w:t xml:space="preserve"> Губернатора Челябинской области от 08.08.2019 г. N 296 "О Министерстве промышленности, новых технологий и природных ресурсов Челябинской области";</w:t>
      </w:r>
    </w:p>
    <w:p w:rsidR="000D17D2" w:rsidRDefault="000D17D2">
      <w:pPr>
        <w:pStyle w:val="ConsPlusNormal"/>
        <w:jc w:val="both"/>
      </w:pPr>
      <w:r>
        <w:t xml:space="preserve">(в ред. Постановлений Правительства Челябинской области от 03.10.2019 </w:t>
      </w:r>
      <w:hyperlink r:id="rId51">
        <w:r>
          <w:rPr>
            <w:color w:val="0000FF"/>
          </w:rPr>
          <w:t>N 451-П</w:t>
        </w:r>
      </w:hyperlink>
      <w:r>
        <w:t xml:space="preserve">, от 31.10.2023 </w:t>
      </w:r>
      <w:hyperlink r:id="rId52">
        <w:r>
          <w:rPr>
            <w:color w:val="0000FF"/>
          </w:rPr>
          <w:t>N 591-П</w:t>
        </w:r>
      </w:hyperlink>
      <w:r>
        <w:t>)</w:t>
      </w:r>
    </w:p>
    <w:p w:rsidR="000D17D2" w:rsidRDefault="000D17D2">
      <w:pPr>
        <w:pStyle w:val="ConsPlusNormal"/>
        <w:spacing w:before="220"/>
        <w:ind w:firstLine="540"/>
        <w:jc w:val="both"/>
      </w:pPr>
      <w:r>
        <w:t xml:space="preserve">7) Утратил силу. - </w:t>
      </w:r>
      <w:hyperlink r:id="rId53">
        <w:r>
          <w:rPr>
            <w:color w:val="0000FF"/>
          </w:rPr>
          <w:t>Постановление</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8) </w:t>
      </w:r>
      <w:hyperlink r:id="rId54">
        <w:r>
          <w:rPr>
            <w:color w:val="0000FF"/>
          </w:rPr>
          <w:t>приказ</w:t>
        </w:r>
      </w:hyperlink>
      <w:r>
        <w:t xml:space="preserve"> Министерства промышленности, новых технологий и природных ресурсов Челябинской области от 19.07.2022 г. N 264 "Об утверждении Порядка внесения изменений в лицензии на пользование участками недр местного значения" (далее именуется - Порядок внесения изменений в лицензии на пользование недрами);</w:t>
      </w:r>
    </w:p>
    <w:p w:rsidR="000D17D2" w:rsidRDefault="000D17D2">
      <w:pPr>
        <w:pStyle w:val="ConsPlusNormal"/>
        <w:jc w:val="both"/>
      </w:pPr>
      <w:r>
        <w:t xml:space="preserve">(пп. 8 введен </w:t>
      </w:r>
      <w:hyperlink r:id="rId55">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9) </w:t>
      </w:r>
      <w:hyperlink r:id="rId56">
        <w:r>
          <w:rPr>
            <w:color w:val="0000FF"/>
          </w:rPr>
          <w:t>приказ</w:t>
        </w:r>
      </w:hyperlink>
      <w:r>
        <w:t xml:space="preserve"> Министерства промышленности, новых технологий и природных ресурсов Челябинской области от 19.07.2022 г. N 265 "Об утверждении Порядка переоформления лицензий на пользование участками недр местного значения" (далее именуется - Порядок переоформления лицензий на пользование недрами).</w:t>
      </w:r>
    </w:p>
    <w:p w:rsidR="000D17D2" w:rsidRDefault="000D17D2">
      <w:pPr>
        <w:pStyle w:val="ConsPlusNormal"/>
        <w:jc w:val="both"/>
      </w:pPr>
      <w:r>
        <w:t xml:space="preserve">(пп. 9 введен </w:t>
      </w:r>
      <w:hyperlink r:id="rId57">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bookmarkStart w:id="1" w:name="P124"/>
      <w:bookmarkEnd w:id="1"/>
      <w:r>
        <w:t>11. Исчерпывающий перечень документов, необходимых для предоставления государственной услуги при переоформлении лицензии на пользование недрами в случае реорганизации пользователя недр - юридического лица в форме преобразования:</w:t>
      </w:r>
    </w:p>
    <w:p w:rsidR="000D17D2" w:rsidRDefault="000D17D2">
      <w:pPr>
        <w:pStyle w:val="ConsPlusNormal"/>
        <w:spacing w:before="220"/>
        <w:ind w:firstLine="540"/>
        <w:jc w:val="both"/>
      </w:pPr>
      <w:bookmarkStart w:id="2" w:name="P125"/>
      <w:bookmarkEnd w:id="2"/>
      <w:r>
        <w:t>1) заявление на переоформление лицензии на пользование недрами по форме, установленной Министерством.</w:t>
      </w:r>
    </w:p>
    <w:p w:rsidR="000D17D2" w:rsidRDefault="000D17D2">
      <w:pPr>
        <w:pStyle w:val="ConsPlusNormal"/>
        <w:spacing w:before="220"/>
        <w:ind w:firstLine="540"/>
        <w:jc w:val="both"/>
      </w:pPr>
      <w:r>
        <w:t xml:space="preserve">В заявлении на переоформление лицензии на пользование недрами указываются сведения в соответствии с требованиями </w:t>
      </w:r>
      <w:hyperlink w:anchor="P207">
        <w:r>
          <w:rPr>
            <w:color w:val="0000FF"/>
          </w:rPr>
          <w:t>пункта 11-7</w:t>
        </w:r>
      </w:hyperlink>
      <w:r>
        <w:t xml:space="preserve"> настоящего Административного регламента;</w:t>
      </w:r>
    </w:p>
    <w:p w:rsidR="000D17D2" w:rsidRDefault="000D17D2">
      <w:pPr>
        <w:pStyle w:val="ConsPlusNormal"/>
        <w:spacing w:before="220"/>
        <w:ind w:firstLine="540"/>
        <w:jc w:val="both"/>
      </w:pPr>
      <w:r>
        <w:t>2) документ, подтверждающий полномочия представителя заявителя - юридического лица:</w:t>
      </w:r>
    </w:p>
    <w:p w:rsidR="000D17D2" w:rsidRDefault="000D17D2">
      <w:pPr>
        <w:pStyle w:val="ConsPlusNormal"/>
        <w:spacing w:before="220"/>
        <w:ind w:firstLine="540"/>
        <w:jc w:val="both"/>
      </w:pPr>
      <w:r>
        <w:t>копия решения о назначении или об избрании либо копия приказа о назначении физического лица на должность, в соответствии с которыми такое лицо обладает правом действовать от имени заявителя - юридического лица без доверенности (далее именуется - руководитель заявителя);</w:t>
      </w:r>
    </w:p>
    <w:p w:rsidR="000D17D2" w:rsidRDefault="000D17D2">
      <w:pPr>
        <w:pStyle w:val="ConsPlusNormal"/>
        <w:spacing w:before="220"/>
        <w:ind w:firstLine="540"/>
        <w:jc w:val="both"/>
      </w:pPr>
      <w:r>
        <w:t>подлинник доверенности, уполномочивающей представителя заявителя действовать от имени заявителя - юридического лица, - в случае если представителем заявителя является лицо, не являющееся руководителем заявителя.</w:t>
      </w:r>
    </w:p>
    <w:p w:rsidR="000D17D2" w:rsidRDefault="000D17D2">
      <w:pPr>
        <w:pStyle w:val="ConsPlusNormal"/>
        <w:spacing w:before="220"/>
        <w:ind w:firstLine="540"/>
        <w:jc w:val="both"/>
      </w:pPr>
      <w:r>
        <w:t>Доверенность должна быть подписана руководителем заявителя или иным уполномоченным руководителем заявителя лицом и скреплена печатью заявителя (при наличии). В случае если указанная доверенность подписана уполномоченным руководителем заявителя лицом, представляется также документ, подтверждающий полномочия указанного лица на подписание доверенности;</w:t>
      </w:r>
    </w:p>
    <w:p w:rsidR="000D17D2" w:rsidRDefault="000D17D2">
      <w:pPr>
        <w:pStyle w:val="ConsPlusNormal"/>
        <w:spacing w:before="220"/>
        <w:ind w:firstLine="540"/>
        <w:jc w:val="both"/>
      </w:pPr>
      <w:bookmarkStart w:id="3" w:name="P131"/>
      <w:bookmarkEnd w:id="3"/>
      <w:r>
        <w:t xml:space="preserve">3) выписка Единого государственного реестра юридических лиц (для юридического лица) или выписка из Единого государственного реестра индивидуальных предпринимателей (для </w:t>
      </w:r>
      <w:r>
        <w:lastRenderedPageBreak/>
        <w:t>индивидуального предпринимателя), полученная не ранее чем за один месяц до даты подачи заявления о переоформлении лицензии на пользование недрами;</w:t>
      </w:r>
    </w:p>
    <w:p w:rsidR="000D17D2" w:rsidRDefault="000D17D2">
      <w:pPr>
        <w:pStyle w:val="ConsPlusNormal"/>
        <w:spacing w:before="220"/>
        <w:ind w:firstLine="540"/>
        <w:jc w:val="both"/>
      </w:pPr>
      <w:r>
        <w:t xml:space="preserve">4) 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58">
        <w:r>
          <w:rPr>
            <w:color w:val="0000FF"/>
          </w:rPr>
          <w:t>пунктом 2 статьи 52</w:t>
        </w:r>
      </w:hyperlink>
      <w:r>
        <w:t xml:space="preserve"> Гражданского кодекса Российской Федерации, - сведения о номере типового устава, на основании которого действует заявитель.</w:t>
      </w:r>
    </w:p>
    <w:p w:rsidR="000D17D2" w:rsidRDefault="000D17D2">
      <w:pPr>
        <w:pStyle w:val="ConsPlusNormal"/>
        <w:jc w:val="both"/>
      </w:pPr>
      <w:r>
        <w:t xml:space="preserve">(п. 11 в ред. </w:t>
      </w:r>
      <w:hyperlink r:id="rId59">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11-1. Исчерпывающий перечень документов, необходимых для предоставления государственной услуги при переоформлении лицензии на пользование недрами в случае реорганизации пользователя недр - юридического лица в форме присоединения к другому юридическому лицу при условии, что другое юридическое лицо будет отвечать требованиям, предъявляемым к пользователю недр, или в форме слияния с другим юридическим лицом при условии, что вновь возникшее юридическое лицо будет отвечать требованиям, предъявляемым к пользователю недр:</w:t>
      </w:r>
    </w:p>
    <w:p w:rsidR="000D17D2" w:rsidRDefault="000D17D2">
      <w:pPr>
        <w:pStyle w:val="ConsPlusNormal"/>
        <w:spacing w:before="220"/>
        <w:ind w:firstLine="540"/>
        <w:jc w:val="both"/>
      </w:pPr>
      <w:r>
        <w:t xml:space="preserve">1) документы, указанные в </w:t>
      </w:r>
      <w:hyperlink w:anchor="P124">
        <w:r>
          <w:rPr>
            <w:color w:val="0000FF"/>
          </w:rPr>
          <w:t>пункте 11</w:t>
        </w:r>
      </w:hyperlink>
      <w:r>
        <w:t xml:space="preserve"> настоящего Административного регламента;</w:t>
      </w:r>
    </w:p>
    <w:p w:rsidR="000D17D2" w:rsidRDefault="000D17D2">
      <w:pPr>
        <w:pStyle w:val="ConsPlusNormal"/>
        <w:spacing w:before="220"/>
        <w:ind w:firstLine="540"/>
        <w:jc w:val="both"/>
      </w:pPr>
      <w:bookmarkStart w:id="4" w:name="P136"/>
      <w:bookmarkEnd w:id="4"/>
      <w:r>
        <w:t>2) документы, содержащие данные о финансовых возможностях заявителя, необходимых для эффективного и безопасного проведения работ на испрашиваемом участке недр:</w:t>
      </w:r>
    </w:p>
    <w:p w:rsidR="000D17D2" w:rsidRDefault="000D17D2">
      <w:pPr>
        <w:pStyle w:val="ConsPlusNormal"/>
        <w:spacing w:before="220"/>
        <w:ind w:firstLine="540"/>
        <w:jc w:val="both"/>
      </w:pPr>
      <w:r>
        <w:t xml:space="preserve">копия бухгалтерской (финансовой) отчетности (с приложением всех обязательных форм) за последний отчетный период, предшествующий дате подачи заявления о переоформлении лицензии на пользование недрами, или за предыдущий отчетный период, предшествующий дате подачи заявления о переоформлении лицензии на пользование недрами, в случае если сроки представления бухгалтерской (финансовой) отчетности за последний отчетный период на дату подачи заявления о переоформлении лицензии на пользование недрами не истекли, с отметкой налогового органа о ее принятии или с приложением заверенных в соответствии с требованиями законодательства Российской Федерации заявителем квитанций, подтверждающих прием налоговым органом бухгалтерской (финансовой) отчетности (за исключением иностранных юридических лиц, осуществляющих свою деятельность на территории Российской Федерации через аккредитованные филиалы и представительства, в случае если в соответствии с Федеральным </w:t>
      </w:r>
      <w:hyperlink r:id="rId60">
        <w:r>
          <w:rPr>
            <w:color w:val="0000FF"/>
          </w:rPr>
          <w:t>законом</w:t>
        </w:r>
      </w:hyperlink>
      <w:r>
        <w:t xml:space="preserve"> от 6 декабря 2011 года N 402-ФЗ "О бухгалтерском учете" бухгалтерский учет такими организациями на территории Российской Федерации не ведется);</w:t>
      </w:r>
    </w:p>
    <w:p w:rsidR="000D17D2" w:rsidRDefault="000D17D2">
      <w:pPr>
        <w:pStyle w:val="ConsPlusNormal"/>
        <w:spacing w:before="220"/>
        <w:ind w:firstLine="540"/>
        <w:jc w:val="both"/>
      </w:pPr>
      <w:r>
        <w:t>справки из банковских организаций об оборотах денежных средств по счетам заявителя в течение месяца, предшествующего месяцу подачи заявления о переоформлении лицензии на пользование недрами, и остатке денежных средств на счетах заявителя;</w:t>
      </w:r>
    </w:p>
    <w:p w:rsidR="000D17D2" w:rsidRDefault="000D17D2">
      <w:pPr>
        <w:pStyle w:val="ConsPlusNormal"/>
        <w:spacing w:before="220"/>
        <w:ind w:firstLine="540"/>
        <w:jc w:val="both"/>
      </w:pPr>
      <w:r>
        <w:t xml:space="preserve">договоры (копии договоров) займа, заключенные на дату подачи заявления о переоформлении лицензии на пользование недрами, в том числе заключенные под отлагательным условием в соответствии со </w:t>
      </w:r>
      <w:hyperlink r:id="rId61">
        <w:r>
          <w:rPr>
            <w:color w:val="0000FF"/>
          </w:rPr>
          <w:t>статьей 157</w:t>
        </w:r>
      </w:hyperlink>
      <w:r>
        <w:t xml:space="preserve"> Гражданского кодекса Российской Федерации, с приложением справки из банка об остатке денежных средств на счетах займодавцев в размере, достаточном для исполнения их обязательств по представленным договорам займа, которые не исполнены на дату подачи заявления о переоформлении лицензии на пользование недрами (в случае привлечения финансовых средств по договорам займа);</w:t>
      </w:r>
    </w:p>
    <w:p w:rsidR="000D17D2" w:rsidRDefault="000D17D2">
      <w:pPr>
        <w:pStyle w:val="ConsPlusNormal"/>
        <w:spacing w:before="220"/>
        <w:ind w:firstLine="540"/>
        <w:jc w:val="both"/>
      </w:pPr>
      <w:r>
        <w:t xml:space="preserve">кредитные договоры (копии кредитных договоров), заключенные на дату подачи заявления о переоформлении лицензии на пользование недрами, в том числе заключенные под отлагательным условием в соответствии со </w:t>
      </w:r>
      <w:hyperlink r:id="rId62">
        <w:r>
          <w:rPr>
            <w:color w:val="0000FF"/>
          </w:rPr>
          <w:t>статьей 157</w:t>
        </w:r>
      </w:hyperlink>
      <w:r>
        <w:t xml:space="preserve"> Гражданского кодекса Российской Федерации (в случае привлечения финансовых средств по договорам кредита);</w:t>
      </w:r>
    </w:p>
    <w:p w:rsidR="000D17D2" w:rsidRDefault="000D17D2">
      <w:pPr>
        <w:pStyle w:val="ConsPlusNormal"/>
        <w:spacing w:before="220"/>
        <w:ind w:firstLine="540"/>
        <w:jc w:val="both"/>
      </w:pPr>
      <w:bookmarkStart w:id="5" w:name="P141"/>
      <w:bookmarkEnd w:id="5"/>
      <w:r>
        <w:t xml:space="preserve">3) документы, содержащие данные о квалифицированных специалистах и технических средствах заявителя, необходимых для эффективного и безопасного проведения работ на </w:t>
      </w:r>
      <w:r>
        <w:lastRenderedPageBreak/>
        <w:t>испрашиваемом участке недр:</w:t>
      </w:r>
    </w:p>
    <w:p w:rsidR="000D17D2" w:rsidRDefault="000D17D2">
      <w:pPr>
        <w:pStyle w:val="ConsPlusNormal"/>
        <w:spacing w:before="220"/>
        <w:ind w:firstLine="540"/>
        <w:jc w:val="both"/>
      </w:pPr>
      <w:r>
        <w:t>перечень квалифицированных специалистов, являющихся работниками заявителя, а также квалифицированных специалистов юридических и (или) физических лиц, привлекаемых для осуществления пользования участком недр (в случае если отдельные виды деятельности, связанные с пользованием участком недр, планируется осуществлять с привлечением юридических и (или) физических лиц), с приложением штатных расписаний заявителя и (или) юридических лиц, привлекаемых для осуществления пользования участком недр, подтверждающих наличие квалифицированных специалистов, необходимых для эффективного и безопасного осуществления пользования участком недр.</w:t>
      </w:r>
    </w:p>
    <w:p w:rsidR="000D17D2" w:rsidRDefault="000D17D2">
      <w:pPr>
        <w:pStyle w:val="ConsPlusNormal"/>
        <w:spacing w:before="220"/>
        <w:ind w:firstLine="540"/>
        <w:jc w:val="both"/>
      </w:pPr>
      <w:r>
        <w:t>В перечне квалифицированных специалистов указываются фамилия, имя, отчество (при наличии), должность, квалификация каждого специалиста, реквизиты трудового или гражданско-правового договора, заключенного со специалистом, информация о том, является ли специалист работником заявителя или работником юридического лица, привлекаемого для осуществления пользования участком недр;</w:t>
      </w:r>
    </w:p>
    <w:p w:rsidR="000D17D2" w:rsidRDefault="000D17D2">
      <w:pPr>
        <w:pStyle w:val="ConsPlusNormal"/>
        <w:spacing w:before="220"/>
        <w:ind w:firstLine="540"/>
        <w:jc w:val="both"/>
      </w:pPr>
      <w:r>
        <w:t>перечень технических средств заявителя, а также технических средств юридических и (или) физических лиц, привлекаемых для осуществления пользования участком недр (в случае если отдельные виды деятельности, связанные с пользованием участком недр, планируется осуществлять с привлечением юридических и (или) физических лиц), с приложением данных регистра бухгалтерского учета, отражающих информацию по основным средствам заявителя и (или) юридических лиц, привлекаемых для осуществления пользования участком недр, подтверждающую наличие технических средств, необходимых для эффективного и безопасного осуществления пользования участком недр.</w:t>
      </w:r>
    </w:p>
    <w:p w:rsidR="000D17D2" w:rsidRDefault="000D17D2">
      <w:pPr>
        <w:pStyle w:val="ConsPlusNormal"/>
        <w:spacing w:before="220"/>
        <w:ind w:firstLine="540"/>
        <w:jc w:val="both"/>
      </w:pPr>
      <w:r>
        <w:t>В перечне технических средств заявителя указываются наименования технических средств, их количество, заводские, инвентарные или регистрационные номера, реквизиты документов, подтверждающих нахождение таких технических средств во владении и пользовании заявителя и (или) юридического лица, физического лица, привлекаемых для осуществления пользования участком недр;</w:t>
      </w:r>
    </w:p>
    <w:p w:rsidR="000D17D2" w:rsidRDefault="000D17D2">
      <w:pPr>
        <w:pStyle w:val="ConsPlusNormal"/>
        <w:spacing w:before="220"/>
        <w:ind w:firstLine="540"/>
        <w:jc w:val="both"/>
      </w:pPr>
      <w:r>
        <w:t xml:space="preserve">копии договоров с юридическими и (или) физическими лицами, привлекаемыми для осуществления пользования участком недр, в том числе заключенных под отлагательным условием в соответствии со </w:t>
      </w:r>
      <w:hyperlink r:id="rId63">
        <w:r>
          <w:rPr>
            <w:color w:val="0000FF"/>
          </w:rPr>
          <w:t>статьей 157</w:t>
        </w:r>
      </w:hyperlink>
      <w:r>
        <w:t xml:space="preserve"> Гражданского кодекса Российской Федерации (в случае если отдельные виды деятельности, связанные с пользованием участком недр, планируется осуществлять с привлечением юридических и (или) физических лиц);</w:t>
      </w:r>
    </w:p>
    <w:p w:rsidR="000D17D2" w:rsidRDefault="000D17D2">
      <w:pPr>
        <w:pStyle w:val="ConsPlusNormal"/>
        <w:spacing w:before="220"/>
        <w:ind w:firstLine="540"/>
        <w:jc w:val="both"/>
      </w:pPr>
      <w:r>
        <w:t xml:space="preserve">перечень лицензий (разрешений) на осуществление отдельных видов деятельности, необходимых для осуществления пользования участком недр в соответствии с планируемой технологией проведения работ и предусмотренных Федеральным </w:t>
      </w:r>
      <w:hyperlink r:id="rId64">
        <w:r>
          <w:rPr>
            <w:color w:val="0000FF"/>
          </w:rPr>
          <w:t>законом</w:t>
        </w:r>
      </w:hyperlink>
      <w:r>
        <w:t xml:space="preserve"> от 4 мая 2011 года N 99-ФЗ "О лицензировании отдельных видов деятельности", заявителя, а также привлеченных им юридических и (или) физических лиц (в случае если отдельные виды деятельности, связанные с пользованием участком недр, планируется осуществлять с привлечением юридических и (или) физических лиц).</w:t>
      </w:r>
    </w:p>
    <w:p w:rsidR="000D17D2" w:rsidRDefault="000D17D2">
      <w:pPr>
        <w:pStyle w:val="ConsPlusNormal"/>
        <w:spacing w:before="220"/>
        <w:ind w:firstLine="540"/>
        <w:jc w:val="both"/>
      </w:pPr>
      <w:r>
        <w:t>В перечне лицензий (разрешений) на осуществление отдельных видов деятельности, предусмотренном настоящим подпунктом, указываются регистрационные номера лицензий (разрешений) и даты их предоставления.</w:t>
      </w:r>
    </w:p>
    <w:p w:rsidR="000D17D2" w:rsidRDefault="000D17D2">
      <w:pPr>
        <w:pStyle w:val="ConsPlusNormal"/>
        <w:jc w:val="both"/>
      </w:pPr>
      <w:r>
        <w:t xml:space="preserve">(п. 11-1 введен </w:t>
      </w:r>
      <w:hyperlink r:id="rId65">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11-2. Исчерпывающий перечень документов, необходимых для предоставления государственной услуги при переоформлении лицензии на пользование недрами в случае реорганизации пользователя недр - юридического лица в форме разделения, если к вновь возникшему юридическому лицу в соответствии с передаточным актом переходит право </w:t>
      </w:r>
      <w:r>
        <w:lastRenderedPageBreak/>
        <w:t>пользования участком недр, предоставленное прежнему пользователю недр, и такое юридическое лицо будет отвечает требованиям, предъявляемым к пользователям недр, или в форме выделения из его состава другого юридического лица, если к выделенному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лицо юридическое лицо будет отвечать требованиям, предъявляемым к пользователям недр:</w:t>
      </w:r>
    </w:p>
    <w:p w:rsidR="000D17D2" w:rsidRDefault="000D17D2">
      <w:pPr>
        <w:pStyle w:val="ConsPlusNormal"/>
        <w:spacing w:before="220"/>
        <w:ind w:firstLine="540"/>
        <w:jc w:val="both"/>
      </w:pPr>
      <w:r>
        <w:t xml:space="preserve">1) документы, указанные в </w:t>
      </w:r>
      <w:hyperlink w:anchor="P125">
        <w:r>
          <w:rPr>
            <w:color w:val="0000FF"/>
          </w:rPr>
          <w:t>подпунктах 1</w:t>
        </w:r>
      </w:hyperlink>
      <w:r>
        <w:t xml:space="preserve"> - </w:t>
      </w:r>
      <w:hyperlink w:anchor="P131">
        <w:r>
          <w:rPr>
            <w:color w:val="0000FF"/>
          </w:rPr>
          <w:t>3 пункта 11</w:t>
        </w:r>
      </w:hyperlink>
      <w:r>
        <w:t xml:space="preserve"> настоящего Административного регламента;</w:t>
      </w:r>
    </w:p>
    <w:p w:rsidR="000D17D2" w:rsidRDefault="000D17D2">
      <w:pPr>
        <w:pStyle w:val="ConsPlusNormal"/>
        <w:spacing w:before="220"/>
        <w:ind w:firstLine="540"/>
        <w:jc w:val="both"/>
      </w:pPr>
      <w:r>
        <w:t xml:space="preserve">2) заверенные в соответствии с требованиями законодательства Российской Федерации копии учредительных документов заявителя и пользователя недр по переоформляемой лицензии на пользование недрами (далее именуется - пользователь недр по лицензии), а в случае если заявитель и (или) пользователь недр по лицензии действуют на основании типового устава, предусмотренного </w:t>
      </w:r>
      <w:hyperlink r:id="rId66">
        <w:r>
          <w:rPr>
            <w:color w:val="0000FF"/>
          </w:rPr>
          <w:t>пунктом 2 статьи 52</w:t>
        </w:r>
      </w:hyperlink>
      <w:r>
        <w:t xml:space="preserve"> Гражданского кодекса Российской Федерации, - сведения о номере типового устава, на основании которого действуют заявитель и (или) пользователь недр по лицензии;</w:t>
      </w:r>
    </w:p>
    <w:p w:rsidR="000D17D2" w:rsidRDefault="000D17D2">
      <w:pPr>
        <w:pStyle w:val="ConsPlusNormal"/>
        <w:spacing w:before="220"/>
        <w:ind w:firstLine="540"/>
        <w:jc w:val="both"/>
      </w:pPr>
      <w:bookmarkStart w:id="6" w:name="P153"/>
      <w:bookmarkEnd w:id="6"/>
      <w:r>
        <w:t>3) согласие пользователя недр по лицензии на переоформление лицензии на пользование недрами с приложением документов, подтверждающих полномочия лица, подписавшего указанное согласие, действовать от имени пользователя недр по лицензии (в случае если на дату подачи заявления о переоформлении лицензии на пользование недрами пользователь недр по лицензии сохраняет статус юридического лица).</w:t>
      </w:r>
    </w:p>
    <w:p w:rsidR="000D17D2" w:rsidRDefault="000D17D2">
      <w:pPr>
        <w:pStyle w:val="ConsPlusNormal"/>
        <w:spacing w:before="220"/>
        <w:ind w:firstLine="540"/>
        <w:jc w:val="both"/>
      </w:pPr>
      <w:r>
        <w:t>Согласие пользователя недр по лицензии на переоформление лицензии на пользование недрами оформляется в простой письменной форме.</w:t>
      </w:r>
    </w:p>
    <w:p w:rsidR="000D17D2" w:rsidRDefault="000D17D2">
      <w:pPr>
        <w:pStyle w:val="ConsPlusNormal"/>
        <w:spacing w:before="220"/>
        <w:ind w:firstLine="540"/>
        <w:jc w:val="both"/>
      </w:pPr>
      <w:r>
        <w:t>К документам, подтверждающим полномочия лица действовать от имени пользователя недр по лицензии, относятся:</w:t>
      </w:r>
    </w:p>
    <w:p w:rsidR="000D17D2" w:rsidRDefault="000D17D2">
      <w:pPr>
        <w:pStyle w:val="ConsPlusNormal"/>
        <w:spacing w:before="220"/>
        <w:ind w:firstLine="540"/>
        <w:jc w:val="both"/>
      </w:pPr>
      <w:r>
        <w:t>копия решения о назначении или об избрании на должность либо приказа о назначении физического лица на должность, в соответствии с которыми такое физическое лицо обладает правом действовать от имени пользователя недр по лицензии без доверенности (далее именуется - руководитель пользователя недр по лицензии);</w:t>
      </w:r>
    </w:p>
    <w:p w:rsidR="000D17D2" w:rsidRDefault="000D17D2">
      <w:pPr>
        <w:pStyle w:val="ConsPlusNormal"/>
        <w:spacing w:before="220"/>
        <w:ind w:firstLine="540"/>
        <w:jc w:val="both"/>
      </w:pPr>
      <w:r>
        <w:t>доверенность, уполномочивающая представителя пользователя недр по лицензии действовать от имени пользователя недр по лицензии, - в случае если представителем пользователя недр по лицензии является лицо, не являющееся руководителем пользователя недр по лицензии.</w:t>
      </w:r>
    </w:p>
    <w:p w:rsidR="000D17D2" w:rsidRDefault="000D17D2">
      <w:pPr>
        <w:pStyle w:val="ConsPlusNormal"/>
        <w:spacing w:before="220"/>
        <w:ind w:firstLine="540"/>
        <w:jc w:val="both"/>
      </w:pPr>
      <w:r>
        <w:t>Доверенность должна быть подписана руководителем пользователя недр по лицензии или иным уполномоченным руководителем пользователя недр по лицензии лицом, скреплена печатью руководителя пользователя недр по лицензии (при наличии) и представлена в подлиннике. В случае если указанная доверенность подписана уполномоченным руководителем пользователя недр по лицензии лицом, представляется также документ, подтверждающий полномочия указанного лица на подписание доверенности;</w:t>
      </w:r>
    </w:p>
    <w:p w:rsidR="000D17D2" w:rsidRDefault="000D17D2">
      <w:pPr>
        <w:pStyle w:val="ConsPlusNormal"/>
        <w:spacing w:before="220"/>
        <w:ind w:firstLine="540"/>
        <w:jc w:val="both"/>
      </w:pPr>
      <w:r>
        <w:t xml:space="preserve">4) документы, содержащие данные о финансовых возможностях заявителя, необходимых для эффективного и безопасного проведения работ на испрашиваемом участке недр, указанные в </w:t>
      </w:r>
      <w:hyperlink w:anchor="P136">
        <w:r>
          <w:rPr>
            <w:color w:val="0000FF"/>
          </w:rPr>
          <w:t>подпункте 2 пункта 11-1</w:t>
        </w:r>
      </w:hyperlink>
      <w:r>
        <w:t xml:space="preserve"> настоящего Административного регламента;</w:t>
      </w:r>
    </w:p>
    <w:p w:rsidR="000D17D2" w:rsidRDefault="000D17D2">
      <w:pPr>
        <w:pStyle w:val="ConsPlusNormal"/>
        <w:spacing w:before="220"/>
        <w:ind w:firstLine="540"/>
        <w:jc w:val="both"/>
      </w:pPr>
      <w:r>
        <w:t xml:space="preserve">5) документы, содержащие данные о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указанные в </w:t>
      </w:r>
      <w:hyperlink w:anchor="P141">
        <w:r>
          <w:rPr>
            <w:color w:val="0000FF"/>
          </w:rPr>
          <w:t>подпункте 3 пункта 11-1</w:t>
        </w:r>
      </w:hyperlink>
      <w:r>
        <w:t xml:space="preserve"> настоящего Административного регламента;</w:t>
      </w:r>
    </w:p>
    <w:p w:rsidR="000D17D2" w:rsidRDefault="000D17D2">
      <w:pPr>
        <w:pStyle w:val="ConsPlusNormal"/>
        <w:spacing w:before="220"/>
        <w:ind w:firstLine="540"/>
        <w:jc w:val="both"/>
      </w:pPr>
      <w:bookmarkStart w:id="7" w:name="P161"/>
      <w:bookmarkEnd w:id="7"/>
      <w:r>
        <w:lastRenderedPageBreak/>
        <w:t xml:space="preserve">6) копия передаточного акта, который в соответствии со </w:t>
      </w:r>
      <w:hyperlink r:id="rId67">
        <w:r>
          <w:rPr>
            <w:color w:val="0000FF"/>
          </w:rPr>
          <w:t>статьей 59</w:t>
        </w:r>
      </w:hyperlink>
      <w:r>
        <w:t xml:space="preserve"> Гражданского кодекса Российской Федерации должен содержать положения о правопреемстве заявителя по всем обязательствам, связанным с пользованием недрами по переоформляемой лицензии на пользование недрами, реорганизованного юридического лица - пользователя недр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0D17D2" w:rsidRDefault="000D17D2">
      <w:pPr>
        <w:pStyle w:val="ConsPlusNormal"/>
        <w:spacing w:before="220"/>
        <w:ind w:firstLine="540"/>
        <w:jc w:val="both"/>
      </w:pPr>
      <w:bookmarkStart w:id="8" w:name="P162"/>
      <w:bookmarkEnd w:id="8"/>
      <w:r>
        <w:t>7) копия акта приема-передачи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на пользование недрами к заявителю (при наличии);</w:t>
      </w:r>
    </w:p>
    <w:p w:rsidR="000D17D2" w:rsidRDefault="000D17D2">
      <w:pPr>
        <w:pStyle w:val="ConsPlusNormal"/>
        <w:spacing w:before="220"/>
        <w:ind w:firstLine="540"/>
        <w:jc w:val="both"/>
      </w:pPr>
      <w:bookmarkStart w:id="9" w:name="P163"/>
      <w:bookmarkEnd w:id="9"/>
      <w:r>
        <w:t xml:space="preserve">8) копия акта приема-передачи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68">
        <w:r>
          <w:rPr>
            <w:color w:val="0000FF"/>
          </w:rPr>
          <w:t>статьей 36-1</w:t>
        </w:r>
      </w:hyperlink>
      <w:r>
        <w:t xml:space="preserve"> Закона о недрах (при наличии), технического проекта разработки месторождений полезных ископаемых, технического проекта строительства и эксплуатации подземных сооружений, предусмотренных </w:t>
      </w:r>
      <w:hyperlink r:id="rId69">
        <w:r>
          <w:rPr>
            <w:color w:val="0000FF"/>
          </w:rPr>
          <w:t>статьей 23-2</w:t>
        </w:r>
      </w:hyperlink>
      <w:r>
        <w:t xml:space="preserve"> Закона о недрах (при наличии), по участку недр, предоставленному в пользование по переоформляемой лицензии на пользование недрами, от пользователя недр по лицензии к заявителю.</w:t>
      </w:r>
    </w:p>
    <w:p w:rsidR="000D17D2" w:rsidRDefault="000D17D2">
      <w:pPr>
        <w:pStyle w:val="ConsPlusNormal"/>
        <w:jc w:val="both"/>
      </w:pPr>
      <w:r>
        <w:t xml:space="preserve">(п. 11-2 введен </w:t>
      </w:r>
      <w:hyperlink r:id="rId70">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r>
        <w:t>11-3. Исчерпывающий перечень документов, необходимых для предоставления государственной услуги при переоформлении лицензии на пользование недрами в случае создания юридическим лицом - пользователем недр нового юридического лица для продолжения деятельности на предоставленном предыдущему пользователю недр участке недр при условии, что новое юридическое лицо возникло в соответствии с законодательством 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прежнего юридического лица - пользователя недр в уставном капитале нового юридического лица на дату перехода права пользования участком недр составляет не менее половины уставного капитала нового юридического лица:</w:t>
      </w:r>
    </w:p>
    <w:p w:rsidR="000D17D2" w:rsidRDefault="000D17D2">
      <w:pPr>
        <w:pStyle w:val="ConsPlusNormal"/>
        <w:spacing w:before="220"/>
        <w:ind w:firstLine="540"/>
        <w:jc w:val="both"/>
      </w:pPr>
      <w:r>
        <w:t xml:space="preserve">1) документы, указанные в </w:t>
      </w:r>
      <w:hyperlink w:anchor="P125">
        <w:r>
          <w:rPr>
            <w:color w:val="0000FF"/>
          </w:rPr>
          <w:t>подпунктах 1</w:t>
        </w:r>
      </w:hyperlink>
      <w:r>
        <w:t xml:space="preserve"> - </w:t>
      </w:r>
      <w:hyperlink w:anchor="P131">
        <w:r>
          <w:rPr>
            <w:color w:val="0000FF"/>
          </w:rPr>
          <w:t>3 пункта 11</w:t>
        </w:r>
      </w:hyperlink>
      <w:r>
        <w:t xml:space="preserve"> настоящего Административного регламента;</w:t>
      </w:r>
    </w:p>
    <w:p w:rsidR="000D17D2" w:rsidRDefault="000D17D2">
      <w:pPr>
        <w:pStyle w:val="ConsPlusNormal"/>
        <w:spacing w:before="220"/>
        <w:ind w:firstLine="540"/>
        <w:jc w:val="both"/>
      </w:pPr>
      <w:r>
        <w:t xml:space="preserve">2) заверенные в соответствии с требованиями законодательства Российской Федерации копии учредительных документов заявителя, содержащих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(за исключением случая, если заявитель действует на основании типового устава, предусмотренного </w:t>
      </w:r>
      <w:hyperlink r:id="rId71">
        <w:r>
          <w:rPr>
            <w:color w:val="0000FF"/>
          </w:rPr>
          <w:t>пунктом 2 статьи 52</w:t>
        </w:r>
      </w:hyperlink>
      <w:r>
        <w:t xml:space="preserve"> Гражданского кодекса Российской Федерации);</w:t>
      </w:r>
    </w:p>
    <w:p w:rsidR="000D17D2" w:rsidRDefault="000D17D2">
      <w:pPr>
        <w:pStyle w:val="ConsPlusNormal"/>
        <w:spacing w:before="220"/>
        <w:ind w:firstLine="540"/>
        <w:jc w:val="both"/>
      </w:pPr>
      <w:r>
        <w:t xml:space="preserve">3) копия решения об учреждении (создании) нового юридического лица (заявителя) в виде протокола, договора или иного документа в соответствии с законодательством Российской Федерации, содержащего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а также сведения о номере типового устава, предусмотренного </w:t>
      </w:r>
      <w:hyperlink r:id="rId72">
        <w:r>
          <w:rPr>
            <w:color w:val="0000FF"/>
          </w:rPr>
          <w:t>пунктом 2 статьи 52</w:t>
        </w:r>
      </w:hyperlink>
      <w:r>
        <w:t xml:space="preserve"> Гражданского кодекса Российской Федерации, на основании которого действует заявитель (в случае если заявитель действует на основании типового устава, предусмотренного </w:t>
      </w:r>
      <w:hyperlink r:id="rId73">
        <w:r>
          <w:rPr>
            <w:color w:val="0000FF"/>
          </w:rPr>
          <w:t>пунктом 2 статьи 52</w:t>
        </w:r>
      </w:hyperlink>
      <w:r>
        <w:t xml:space="preserve"> Гражданского кодекса Российской Федерации);</w:t>
      </w:r>
    </w:p>
    <w:p w:rsidR="000D17D2" w:rsidRDefault="000D17D2">
      <w:pPr>
        <w:pStyle w:val="ConsPlusNormal"/>
        <w:spacing w:before="220"/>
        <w:ind w:firstLine="540"/>
        <w:jc w:val="both"/>
      </w:pPr>
      <w:r>
        <w:lastRenderedPageBreak/>
        <w:t xml:space="preserve">4) заверенные в соответствии с требованиями законодательства Российской Федерации копии учредительных документов пользователя недр по лицензии, а в случае если пользователь недр по лицензии действует на основании типового устава, предусмотренного </w:t>
      </w:r>
      <w:hyperlink r:id="rId74">
        <w:r>
          <w:rPr>
            <w:color w:val="0000FF"/>
          </w:rPr>
          <w:t>пунктом 2 статьи 52</w:t>
        </w:r>
      </w:hyperlink>
      <w:r>
        <w:t xml:space="preserve"> Гражданского кодекса Российской Федерации, - сведения о номере типового устава, на основании которого действует пользователь недр по переоформляемой лицензии на пользование недрами;</w:t>
      </w:r>
    </w:p>
    <w:p w:rsidR="000D17D2" w:rsidRDefault="000D17D2">
      <w:pPr>
        <w:pStyle w:val="ConsPlusNormal"/>
        <w:spacing w:before="220"/>
        <w:ind w:firstLine="540"/>
        <w:jc w:val="both"/>
      </w:pPr>
      <w:r>
        <w:t xml:space="preserve">5) документы, указанные в </w:t>
      </w:r>
      <w:hyperlink w:anchor="P153">
        <w:r>
          <w:rPr>
            <w:color w:val="0000FF"/>
          </w:rPr>
          <w:t>подпункте 3 пункта 11-2</w:t>
        </w:r>
      </w:hyperlink>
      <w:r>
        <w:t xml:space="preserve"> настоящего Административного регламента;</w:t>
      </w:r>
    </w:p>
    <w:p w:rsidR="000D17D2" w:rsidRDefault="000D17D2">
      <w:pPr>
        <w:pStyle w:val="ConsPlusNormal"/>
        <w:spacing w:before="220"/>
        <w:ind w:firstLine="540"/>
        <w:jc w:val="both"/>
      </w:pPr>
      <w:r>
        <w:t xml:space="preserve">6) документы, содержащие данные о финансовых возможностях заявителя, необходимых для эффективного и безопасного проведения работ на испрашиваемом участке недр, указанные в </w:t>
      </w:r>
      <w:hyperlink w:anchor="P136">
        <w:r>
          <w:rPr>
            <w:color w:val="0000FF"/>
          </w:rPr>
          <w:t>подпункте 2 пункта 11-1</w:t>
        </w:r>
      </w:hyperlink>
      <w:r>
        <w:t xml:space="preserve"> настоящего Административного регламента;</w:t>
      </w:r>
    </w:p>
    <w:p w:rsidR="000D17D2" w:rsidRDefault="000D17D2">
      <w:pPr>
        <w:pStyle w:val="ConsPlusNormal"/>
        <w:spacing w:before="220"/>
        <w:ind w:firstLine="540"/>
        <w:jc w:val="both"/>
      </w:pPr>
      <w:r>
        <w:t xml:space="preserve">7) документы, содержащие данные о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указанные в </w:t>
      </w:r>
      <w:hyperlink w:anchor="P141">
        <w:r>
          <w:rPr>
            <w:color w:val="0000FF"/>
          </w:rPr>
          <w:t>подпункте 3 пункта 11-1</w:t>
        </w:r>
      </w:hyperlink>
      <w:r>
        <w:t xml:space="preserve"> настоящего Административного регламента;</w:t>
      </w:r>
    </w:p>
    <w:p w:rsidR="000D17D2" w:rsidRDefault="000D17D2">
      <w:pPr>
        <w:pStyle w:val="ConsPlusNormal"/>
        <w:spacing w:before="220"/>
        <w:ind w:firstLine="540"/>
        <w:jc w:val="both"/>
      </w:pPr>
      <w:r>
        <w:t>8) заверенная в соответствии с требованиями законодательства Российской Федерации копия решения уполномоченного органа управления пользователя недр по лицензии,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по переоформляемой лицензии на пользование недрами к заявителю;</w:t>
      </w:r>
    </w:p>
    <w:p w:rsidR="000D17D2" w:rsidRDefault="000D17D2">
      <w:pPr>
        <w:pStyle w:val="ConsPlusNormal"/>
        <w:spacing w:before="220"/>
        <w:ind w:firstLine="540"/>
        <w:jc w:val="both"/>
      </w:pPr>
      <w:bookmarkStart w:id="10" w:name="P174"/>
      <w:bookmarkEnd w:id="10"/>
      <w:r>
        <w:t>9) 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лицензии или иного лица;</w:t>
      </w:r>
    </w:p>
    <w:p w:rsidR="000D17D2" w:rsidRDefault="000D17D2">
      <w:pPr>
        <w:pStyle w:val="ConsPlusNormal"/>
        <w:spacing w:before="220"/>
        <w:ind w:firstLine="540"/>
        <w:jc w:val="both"/>
      </w:pPr>
      <w:bookmarkStart w:id="11" w:name="P175"/>
      <w:bookmarkEnd w:id="11"/>
      <w:r>
        <w:t>10) перечень объектов недвижимости, входящих в состав переданного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лицензии или иного лица, с указанием кадастровых номеров объектов недвижимости и даты их присвоения, описанием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с указанием вида вещного права (при наличии), номера регистрации и даты государственной регистрации такого права в реестре прав, ограничений прав и обременений недвижимого имущества (при наличии), сведений об основаниях перехода права на объект недвижимости к заявителю (в случае передачи заявителю таких объектов недвижимости);</w:t>
      </w:r>
    </w:p>
    <w:p w:rsidR="000D17D2" w:rsidRDefault="000D17D2">
      <w:pPr>
        <w:pStyle w:val="ConsPlusNormal"/>
        <w:spacing w:before="220"/>
        <w:ind w:firstLine="540"/>
        <w:jc w:val="both"/>
      </w:pPr>
      <w:r>
        <w:t xml:space="preserve">11) копии документов, указанных в </w:t>
      </w:r>
      <w:hyperlink w:anchor="P162">
        <w:r>
          <w:rPr>
            <w:color w:val="0000FF"/>
          </w:rPr>
          <w:t>подпунктах 7</w:t>
        </w:r>
      </w:hyperlink>
      <w:r>
        <w:t xml:space="preserve">, </w:t>
      </w:r>
      <w:hyperlink w:anchor="P163">
        <w:r>
          <w:rPr>
            <w:color w:val="0000FF"/>
          </w:rPr>
          <w:t>8 пункта 11-2</w:t>
        </w:r>
      </w:hyperlink>
      <w:r>
        <w:t xml:space="preserve"> настоящего Административного регламента.</w:t>
      </w:r>
    </w:p>
    <w:p w:rsidR="000D17D2" w:rsidRDefault="000D17D2">
      <w:pPr>
        <w:pStyle w:val="ConsPlusNormal"/>
        <w:jc w:val="both"/>
      </w:pPr>
      <w:r>
        <w:t xml:space="preserve">(п. 11-3 введен </w:t>
      </w:r>
      <w:hyperlink r:id="rId75">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11-4. Исчерпывающий перечень документов, необходимых для предоставления государственной услуги при переоформлении лицензии на пользование недрами в случае передачи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передачи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с законодательством Российской Федерации, отвечает требованиям, предъявляемым 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w:t>
      </w:r>
      <w:r>
        <w:lastRenderedPageBreak/>
        <w:t>указанной в лицензии на пользование недрами, в том числе из состава имущества объектов обустройства в границах участка недр, а также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rsidR="000D17D2" w:rsidRDefault="000D17D2">
      <w:pPr>
        <w:pStyle w:val="ConsPlusNormal"/>
        <w:spacing w:before="220"/>
        <w:ind w:firstLine="540"/>
        <w:jc w:val="both"/>
      </w:pPr>
      <w:r>
        <w:t xml:space="preserve">1) документы, указанные в </w:t>
      </w:r>
      <w:hyperlink w:anchor="P125">
        <w:r>
          <w:rPr>
            <w:color w:val="0000FF"/>
          </w:rPr>
          <w:t>подпунктах 1</w:t>
        </w:r>
      </w:hyperlink>
      <w:r>
        <w:t xml:space="preserve"> - </w:t>
      </w:r>
      <w:hyperlink w:anchor="P131">
        <w:r>
          <w:rPr>
            <w:color w:val="0000FF"/>
          </w:rPr>
          <w:t>3 пункта 11</w:t>
        </w:r>
      </w:hyperlink>
      <w:r>
        <w:t xml:space="preserve"> настоящего Административного регламента;</w:t>
      </w:r>
    </w:p>
    <w:p w:rsidR="000D17D2" w:rsidRDefault="000D17D2">
      <w:pPr>
        <w:pStyle w:val="ConsPlusNormal"/>
        <w:spacing w:before="220"/>
        <w:ind w:firstLine="540"/>
        <w:jc w:val="both"/>
      </w:pPr>
      <w:r>
        <w:t xml:space="preserve">2) заверенные в соответствии с требованиями законодательства Российской Федерации копии учредительных документов заявителя и пользователя недр по лицензии, а в случае если заявитель и (или) пользователь недр по лицензии действуют на основании типового устава, предусмотренного </w:t>
      </w:r>
      <w:hyperlink r:id="rId76">
        <w:r>
          <w:rPr>
            <w:color w:val="0000FF"/>
          </w:rPr>
          <w:t>пунктом 2 статьи 52</w:t>
        </w:r>
      </w:hyperlink>
      <w:r>
        <w:t xml:space="preserve"> Гражданского кодекса 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на пользование недрами;</w:t>
      </w:r>
    </w:p>
    <w:p w:rsidR="000D17D2" w:rsidRDefault="000D17D2">
      <w:pPr>
        <w:pStyle w:val="ConsPlusNormal"/>
        <w:spacing w:before="220"/>
        <w:ind w:firstLine="540"/>
        <w:jc w:val="both"/>
      </w:pPr>
      <w:r>
        <w:t xml:space="preserve">3) заверенные в соответствии с требованиями законодательства Российской Федерации копии учредительных документов основного общества заявителя и пользователя недр по лицензии, а в случае если основное общество заявителя и пользователя недр по переоформляемой лицензии на пользование недрами действует на основании типового устава, предусмотренного </w:t>
      </w:r>
      <w:hyperlink r:id="rId77">
        <w:r>
          <w:rPr>
            <w:color w:val="0000FF"/>
          </w:rPr>
          <w:t>пунктом 2 статьи 52</w:t>
        </w:r>
      </w:hyperlink>
      <w:r>
        <w:t xml:space="preserve"> Гражданского кодекса Российской Федерации, - сведения о номере типового устава, на основании которого действует основное общество заявителя и пользователя недр по лицензии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w:t>
      </w:r>
    </w:p>
    <w:p w:rsidR="000D17D2" w:rsidRDefault="000D17D2">
      <w:pPr>
        <w:pStyle w:val="ConsPlusNormal"/>
        <w:spacing w:before="220"/>
        <w:ind w:firstLine="540"/>
        <w:jc w:val="both"/>
      </w:pPr>
      <w:r>
        <w:t xml:space="preserve">4) документы, указанные в </w:t>
      </w:r>
      <w:hyperlink w:anchor="P153">
        <w:r>
          <w:rPr>
            <w:color w:val="0000FF"/>
          </w:rPr>
          <w:t>подпункте 3 пункта 11-2</w:t>
        </w:r>
      </w:hyperlink>
      <w:r>
        <w:t xml:space="preserve"> настоящего Административного регламента;</w:t>
      </w:r>
    </w:p>
    <w:p w:rsidR="000D17D2" w:rsidRDefault="000D17D2">
      <w:pPr>
        <w:pStyle w:val="ConsPlusNormal"/>
        <w:spacing w:before="220"/>
        <w:ind w:firstLine="540"/>
        <w:jc w:val="both"/>
      </w:pPr>
      <w:r>
        <w:t xml:space="preserve">5) документы, содержащие данные о финансовых возможностях заявителя, необходимых для эффективного и безопасного проведения работ на испрашиваемом участке недр, указанные в </w:t>
      </w:r>
      <w:hyperlink w:anchor="P136">
        <w:r>
          <w:rPr>
            <w:color w:val="0000FF"/>
          </w:rPr>
          <w:t>подпункте 2 пункта 11-1</w:t>
        </w:r>
      </w:hyperlink>
      <w:r>
        <w:t xml:space="preserve"> настоящего Административного регламента;</w:t>
      </w:r>
    </w:p>
    <w:p w:rsidR="000D17D2" w:rsidRDefault="000D17D2">
      <w:pPr>
        <w:pStyle w:val="ConsPlusNormal"/>
        <w:spacing w:before="220"/>
        <w:ind w:firstLine="540"/>
        <w:jc w:val="both"/>
      </w:pPr>
      <w:r>
        <w:t xml:space="preserve">6) документы, содержащие данные о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указанные в </w:t>
      </w:r>
      <w:hyperlink w:anchor="P141">
        <w:r>
          <w:rPr>
            <w:color w:val="0000FF"/>
          </w:rPr>
          <w:t>подпункте 3 пункта 11-1</w:t>
        </w:r>
      </w:hyperlink>
      <w:r>
        <w:t xml:space="preserve"> настоящего Административного регламента;</w:t>
      </w:r>
    </w:p>
    <w:p w:rsidR="000D17D2" w:rsidRDefault="000D17D2">
      <w:pPr>
        <w:pStyle w:val="ConsPlusNormal"/>
        <w:spacing w:before="220"/>
        <w:ind w:firstLine="540"/>
        <w:jc w:val="both"/>
      </w:pPr>
      <w:r>
        <w:t>7) заверенная в соответствии с требованиями законодательства Российской Федерации копия решения уполномоченного органа управления пользователя недр по лицензии,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по переоформляемой лицензии на пользование недрами к заявителю;</w:t>
      </w:r>
    </w:p>
    <w:p w:rsidR="000D17D2" w:rsidRDefault="000D17D2">
      <w:pPr>
        <w:pStyle w:val="ConsPlusNormal"/>
        <w:spacing w:before="220"/>
        <w:ind w:firstLine="540"/>
        <w:jc w:val="both"/>
      </w:pPr>
      <w:r>
        <w:t>8) указание в простой письменной форме основного общества на переоформление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w:t>
      </w:r>
    </w:p>
    <w:p w:rsidR="000D17D2" w:rsidRDefault="000D17D2">
      <w:pPr>
        <w:pStyle w:val="ConsPlusNormal"/>
        <w:spacing w:before="220"/>
        <w:ind w:firstLine="540"/>
        <w:jc w:val="both"/>
      </w:pPr>
      <w:r>
        <w:t>9) документы, подтверждающие статус основного и дочернего обществ;</w:t>
      </w:r>
    </w:p>
    <w:p w:rsidR="000D17D2" w:rsidRDefault="000D17D2">
      <w:pPr>
        <w:pStyle w:val="ConsPlusNormal"/>
        <w:spacing w:before="220"/>
        <w:ind w:firstLine="540"/>
        <w:jc w:val="both"/>
      </w:pPr>
      <w:r>
        <w:t xml:space="preserve">10) документы, указанные в </w:t>
      </w:r>
      <w:hyperlink w:anchor="P174">
        <w:r>
          <w:rPr>
            <w:color w:val="0000FF"/>
          </w:rPr>
          <w:t>подпунктах 9</w:t>
        </w:r>
      </w:hyperlink>
      <w:r>
        <w:t xml:space="preserve">, </w:t>
      </w:r>
      <w:hyperlink w:anchor="P175">
        <w:r>
          <w:rPr>
            <w:color w:val="0000FF"/>
          </w:rPr>
          <w:t>10 пункта 11-3</w:t>
        </w:r>
      </w:hyperlink>
      <w:r>
        <w:t xml:space="preserve"> настоящего Административного регламента;</w:t>
      </w:r>
    </w:p>
    <w:p w:rsidR="000D17D2" w:rsidRDefault="000D17D2">
      <w:pPr>
        <w:pStyle w:val="ConsPlusNormal"/>
        <w:spacing w:before="220"/>
        <w:ind w:firstLine="540"/>
        <w:jc w:val="both"/>
      </w:pPr>
      <w:r>
        <w:lastRenderedPageBreak/>
        <w:t xml:space="preserve">11) документы, указанные в </w:t>
      </w:r>
      <w:hyperlink w:anchor="P161">
        <w:r>
          <w:rPr>
            <w:color w:val="0000FF"/>
          </w:rPr>
          <w:t>подпунктах 6</w:t>
        </w:r>
      </w:hyperlink>
      <w:r>
        <w:t xml:space="preserve">, </w:t>
      </w:r>
      <w:hyperlink w:anchor="P162">
        <w:r>
          <w:rPr>
            <w:color w:val="0000FF"/>
          </w:rPr>
          <w:t>7 пункта 11-2</w:t>
        </w:r>
      </w:hyperlink>
      <w:r>
        <w:t xml:space="preserve"> настоящего Административного регламента.</w:t>
      </w:r>
    </w:p>
    <w:p w:rsidR="000D17D2" w:rsidRDefault="000D17D2">
      <w:pPr>
        <w:pStyle w:val="ConsPlusNormal"/>
        <w:jc w:val="both"/>
      </w:pPr>
      <w:r>
        <w:t xml:space="preserve">(п. 11-4 введен </w:t>
      </w:r>
      <w:hyperlink r:id="rId78">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11-5. Исчерпывающий перечень документов, необходимых для предоставления государственной услуги при переоформлении лицензии на пользование недрами в случае приобретения субъектом предпринимательской деятельности в порядке, предусмотренном Федеральным </w:t>
      </w:r>
      <w:hyperlink r:id="rId79">
        <w:r>
          <w:rPr>
            <w:color w:val="0000FF"/>
          </w:rPr>
          <w:t>законом</w:t>
        </w:r>
      </w:hyperlink>
      <w:r>
        <w:t xml:space="preserve"> от 26 октября 2002 года N 127-ФЗ "О несостоятельности (банкротстве)", имущества (имущественного комплекса) пользователя недр, признанного несостоятельным (банкротом), при условии, что приобретатель имущества является юридическим лицом, возникшим в соответствии с законодательством Российской Федерации, и отвечает требованиям, предъявляемым к пользователям недр:</w:t>
      </w:r>
    </w:p>
    <w:p w:rsidR="000D17D2" w:rsidRDefault="000D17D2">
      <w:pPr>
        <w:pStyle w:val="ConsPlusNormal"/>
        <w:spacing w:before="220"/>
        <w:ind w:firstLine="540"/>
        <w:jc w:val="both"/>
      </w:pPr>
      <w:r>
        <w:t xml:space="preserve">1) документы, указанные в </w:t>
      </w:r>
      <w:hyperlink w:anchor="P125">
        <w:r>
          <w:rPr>
            <w:color w:val="0000FF"/>
          </w:rPr>
          <w:t>подпунктах 1</w:t>
        </w:r>
      </w:hyperlink>
      <w:r>
        <w:t xml:space="preserve"> - </w:t>
      </w:r>
      <w:hyperlink w:anchor="P131">
        <w:r>
          <w:rPr>
            <w:color w:val="0000FF"/>
          </w:rPr>
          <w:t>3 пункта 11</w:t>
        </w:r>
      </w:hyperlink>
      <w:r>
        <w:t xml:space="preserve"> настоящего Административного регламента;</w:t>
      </w:r>
    </w:p>
    <w:p w:rsidR="000D17D2" w:rsidRDefault="000D17D2">
      <w:pPr>
        <w:pStyle w:val="ConsPlusNormal"/>
        <w:spacing w:before="220"/>
        <w:ind w:firstLine="540"/>
        <w:jc w:val="both"/>
      </w:pPr>
      <w:r>
        <w:t>2) согласие пользователя недр по лицензии на ее переоформление, оформленное в простой письменной форме и подписанное конкурсным управляющим, утвержденным в деле о банкротстве юридического лица - пользователя недр по лицензии, признанного несостоятельным (банкротом) в соответствии с законодательством Российской Федерации о несостоятельности (банкротстве), финансовым управляющим, утвержденным в деле о банкротстве индивидуального предпринимателя - пользователя недр по лицензии, признанного несостоятельным (банкротом) в соответствии с законодательством Российской Федерации о несостоятельности (банкротстве);</w:t>
      </w:r>
    </w:p>
    <w:p w:rsidR="000D17D2" w:rsidRDefault="000D17D2">
      <w:pPr>
        <w:pStyle w:val="ConsPlusNormal"/>
        <w:spacing w:before="220"/>
        <w:ind w:firstLine="540"/>
        <w:jc w:val="both"/>
      </w:pPr>
      <w:r>
        <w:t>3) копия решения общего собрания кредиторов или комитета кредиторов пользователя недр по лицензии, признанного несостоятельным (банкротом) в соответствии с законодательством Российской Федерации о несостоятельности (банкротстве), о согласии на переоформление лицензии на пользование недрами;</w:t>
      </w:r>
    </w:p>
    <w:p w:rsidR="000D17D2" w:rsidRDefault="000D17D2">
      <w:pPr>
        <w:pStyle w:val="ConsPlusNormal"/>
        <w:spacing w:before="220"/>
        <w:ind w:firstLine="540"/>
        <w:jc w:val="both"/>
      </w:pPr>
      <w:r>
        <w:t xml:space="preserve">4) документы, содержащие данные о финансовых возможностях заявителя, необходимых для эффективного и безопасного проведения работ на испрашиваемом участке недр, указанные в </w:t>
      </w:r>
      <w:hyperlink w:anchor="P136">
        <w:r>
          <w:rPr>
            <w:color w:val="0000FF"/>
          </w:rPr>
          <w:t>подпункте 2 пункта 11-1</w:t>
        </w:r>
      </w:hyperlink>
      <w:r>
        <w:t xml:space="preserve"> настоящего Административного регламента;</w:t>
      </w:r>
    </w:p>
    <w:p w:rsidR="000D17D2" w:rsidRDefault="000D17D2">
      <w:pPr>
        <w:pStyle w:val="ConsPlusNormal"/>
        <w:spacing w:before="220"/>
        <w:ind w:firstLine="540"/>
        <w:jc w:val="both"/>
      </w:pPr>
      <w:r>
        <w:t xml:space="preserve">5) документы, содержащие данные о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указанные в </w:t>
      </w:r>
      <w:hyperlink w:anchor="P141">
        <w:r>
          <w:rPr>
            <w:color w:val="0000FF"/>
          </w:rPr>
          <w:t>подпункте 3 пункта 11-1</w:t>
        </w:r>
      </w:hyperlink>
      <w:r>
        <w:t xml:space="preserve"> настоящего Административного регламента;</w:t>
      </w:r>
    </w:p>
    <w:p w:rsidR="000D17D2" w:rsidRDefault="000D17D2">
      <w:pPr>
        <w:pStyle w:val="ConsPlusNormal"/>
        <w:spacing w:before="220"/>
        <w:ind w:firstLine="540"/>
        <w:jc w:val="both"/>
      </w:pPr>
      <w:r>
        <w:t>6) копия определения суда об утверждении конкурсного управляющего, финансового управляющего, а также сведения о конкурсном управляющем, финансовом управляющем, утвержденных в деле о банкротстве пользователя недр по лицензии, признанного несостоятельным (банкротом) в соответствии с законодательством Российской Федерации о несостоятельности (банкротстве);</w:t>
      </w:r>
    </w:p>
    <w:p w:rsidR="000D17D2" w:rsidRDefault="000D17D2">
      <w:pPr>
        <w:pStyle w:val="ConsPlusNormal"/>
        <w:spacing w:before="220"/>
        <w:ind w:firstLine="540"/>
        <w:jc w:val="both"/>
      </w:pPr>
      <w:r>
        <w:t>7) сведения о результатах инвентаризации имущества пользователя недр по лицензии, признанного несостоятельным (банкротом) в соответствии с законодательством Российской Федерации о несостоятельности (банкротстве), сведения об отчете об оценке имущества пользователя недр по лицензии, признанного несостоятельным (банкротом) в соответствии с законодательством Российской Федерации о несостоятельности (банкротстве) (в отношении пользователей недр по переоформляемой лицензии на пользование недрами - юридических лиц);</w:t>
      </w:r>
    </w:p>
    <w:p w:rsidR="000D17D2" w:rsidRDefault="000D17D2">
      <w:pPr>
        <w:pStyle w:val="ConsPlusNormal"/>
        <w:spacing w:before="220"/>
        <w:ind w:firstLine="540"/>
        <w:jc w:val="both"/>
      </w:pPr>
      <w:bookmarkStart w:id="12" w:name="P199"/>
      <w:bookmarkEnd w:id="12"/>
      <w:r>
        <w:t xml:space="preserve">8) копии документов (договоров и (или) актов приема-передачи), подтверждающих приобретение заявителем имущества (имущественного комплекса) пользователя недр по лицензии, признанного несостоятельным (банкротом) в соответствии с законодательством </w:t>
      </w:r>
      <w:r>
        <w:lastRenderedPageBreak/>
        <w:t>Российской Федерации о несостоятельности (банкротстве), находящегося в границах участка недр и (или) связанного с осуществлением пользования недрами на участке недр, предоставленном в пользование по переоформляемой лицензии на пользование недрами;</w:t>
      </w:r>
    </w:p>
    <w:p w:rsidR="000D17D2" w:rsidRDefault="000D17D2">
      <w:pPr>
        <w:pStyle w:val="ConsPlusNormal"/>
        <w:spacing w:before="220"/>
        <w:ind w:firstLine="540"/>
        <w:jc w:val="both"/>
      </w:pPr>
      <w:r>
        <w:t>9) перечень объектов недвижимости, входящих в состав приобретенного заявителем имущества (имущественного комплекса) пользователя недр по лицензии, признанного несостоятельным (банкротом) в соответствии с законодательством Российской Федерации о несостоятельности (банкротстве), с указанием кадастровых номеров объектов недвижимости и даты их присвоения, описанием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указанием вида вещного права (при наличии), номера регистрации и даты государственной регистрации такого права в реестре прав, ограничений прав и обременений недвижимого имущества (при наличии), сведений об основаниях перехода права на объект недвижимости к заявителю (в случае приобретения заявителем таких объектов недвижимости);</w:t>
      </w:r>
    </w:p>
    <w:p w:rsidR="000D17D2" w:rsidRDefault="000D17D2">
      <w:pPr>
        <w:pStyle w:val="ConsPlusNormal"/>
        <w:spacing w:before="220"/>
        <w:ind w:firstLine="540"/>
        <w:jc w:val="both"/>
      </w:pPr>
      <w:r>
        <w:t xml:space="preserve">10) копии документов, указанных в </w:t>
      </w:r>
      <w:hyperlink w:anchor="P162">
        <w:r>
          <w:rPr>
            <w:color w:val="0000FF"/>
          </w:rPr>
          <w:t>подпунктах 7</w:t>
        </w:r>
      </w:hyperlink>
      <w:r>
        <w:t xml:space="preserve">, </w:t>
      </w:r>
      <w:hyperlink w:anchor="P163">
        <w:r>
          <w:rPr>
            <w:color w:val="0000FF"/>
          </w:rPr>
          <w:t>8 пункта 11-2</w:t>
        </w:r>
      </w:hyperlink>
      <w:r>
        <w:t xml:space="preserve"> настоящего Административного регламента.</w:t>
      </w:r>
    </w:p>
    <w:p w:rsidR="000D17D2" w:rsidRDefault="000D17D2">
      <w:pPr>
        <w:pStyle w:val="ConsPlusNormal"/>
        <w:jc w:val="both"/>
      </w:pPr>
      <w:r>
        <w:t xml:space="preserve">(п. 11-5 введен </w:t>
      </w:r>
      <w:hyperlink r:id="rId80">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bookmarkStart w:id="13" w:name="P203"/>
      <w:bookmarkEnd w:id="13"/>
      <w:r>
        <w:t xml:space="preserve">11-6. Исчерпывающий перечень документов, необходимых для предоставления государственной услуги при переоформлении лицензии на пользование недрами в случае заключения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w:t>
      </w:r>
      <w:hyperlink r:id="rId81">
        <w:r>
          <w:rPr>
            <w:color w:val="0000FF"/>
          </w:rPr>
          <w:t>законом</w:t>
        </w:r>
      </w:hyperlink>
      <w:r>
        <w:t xml:space="preserve"> от 7 декабря 2011 года N 416-ФЗ "О водоснабжении и водоотведении":</w:t>
      </w:r>
    </w:p>
    <w:p w:rsidR="000D17D2" w:rsidRDefault="000D17D2">
      <w:pPr>
        <w:pStyle w:val="ConsPlusNormal"/>
        <w:spacing w:before="220"/>
        <w:ind w:firstLine="540"/>
        <w:jc w:val="both"/>
      </w:pPr>
      <w:r>
        <w:t xml:space="preserve">1) документы, указанные в </w:t>
      </w:r>
      <w:hyperlink w:anchor="P124">
        <w:r>
          <w:rPr>
            <w:color w:val="0000FF"/>
          </w:rPr>
          <w:t>пункте 11</w:t>
        </w:r>
      </w:hyperlink>
      <w:r>
        <w:t xml:space="preserve"> настоящего Административного регламента;</w:t>
      </w:r>
    </w:p>
    <w:p w:rsidR="000D17D2" w:rsidRDefault="000D17D2">
      <w:pPr>
        <w:pStyle w:val="ConsPlusNormal"/>
        <w:spacing w:before="220"/>
        <w:ind w:firstLine="540"/>
        <w:jc w:val="both"/>
      </w:pPr>
      <w:r>
        <w:t xml:space="preserve">2) копия заключенного с заявителем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w:t>
      </w:r>
      <w:hyperlink r:id="rId82">
        <w:r>
          <w:rPr>
            <w:color w:val="0000FF"/>
          </w:rPr>
          <w:t>законом</w:t>
        </w:r>
      </w:hyperlink>
      <w:r>
        <w:t xml:space="preserve"> от 7 декабря 2011 года N 416-ФЗ "О водоснабжении и водоотведении".</w:t>
      </w:r>
    </w:p>
    <w:p w:rsidR="000D17D2" w:rsidRDefault="000D17D2">
      <w:pPr>
        <w:pStyle w:val="ConsPlusNormal"/>
        <w:jc w:val="both"/>
      </w:pPr>
      <w:r>
        <w:t xml:space="preserve">(п. 11-6 введен </w:t>
      </w:r>
      <w:hyperlink r:id="rId83">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bookmarkStart w:id="14" w:name="P207"/>
      <w:bookmarkEnd w:id="14"/>
      <w:r>
        <w:t xml:space="preserve">11-7. Документы, указанные в </w:t>
      </w:r>
      <w:hyperlink w:anchor="P124">
        <w:r>
          <w:rPr>
            <w:color w:val="0000FF"/>
          </w:rPr>
          <w:t>пунктах 11</w:t>
        </w:r>
      </w:hyperlink>
      <w:r>
        <w:t xml:space="preserve"> - </w:t>
      </w:r>
      <w:hyperlink w:anchor="P203">
        <w:r>
          <w:rPr>
            <w:color w:val="0000FF"/>
          </w:rPr>
          <w:t>11-6</w:t>
        </w:r>
      </w:hyperlink>
      <w:r>
        <w:t xml:space="preserve"> настоящего Административного регламента, за исключением документов, указанных в </w:t>
      </w:r>
      <w:hyperlink w:anchor="P131">
        <w:r>
          <w:rPr>
            <w:color w:val="0000FF"/>
          </w:rPr>
          <w:t>подпункте 3 пункта 11</w:t>
        </w:r>
      </w:hyperlink>
      <w:r>
        <w:t xml:space="preserve"> настоящего Административного регламента, представляются заявителем самостоятельно.</w:t>
      </w:r>
    </w:p>
    <w:p w:rsidR="000D17D2" w:rsidRDefault="000D17D2">
      <w:pPr>
        <w:pStyle w:val="ConsPlusNormal"/>
        <w:spacing w:before="220"/>
        <w:ind w:firstLine="540"/>
        <w:jc w:val="both"/>
      </w:pPr>
      <w:r>
        <w:t xml:space="preserve">Документы, указанные в </w:t>
      </w:r>
      <w:hyperlink w:anchor="P199">
        <w:r>
          <w:rPr>
            <w:color w:val="0000FF"/>
          </w:rPr>
          <w:t>подпункте 8 пункта 11-5</w:t>
        </w:r>
      </w:hyperlink>
      <w:r>
        <w:t xml:space="preserve"> настоящего Административного регламента, представляются заявителем самостоятельно, если сведения, содержащиеся в них, отсутствуют в Едином государственном реестре недвижимости.</w:t>
      </w:r>
    </w:p>
    <w:p w:rsidR="000D17D2" w:rsidRDefault="000D17D2">
      <w:pPr>
        <w:pStyle w:val="ConsPlusNormal"/>
        <w:spacing w:before="220"/>
        <w:ind w:firstLine="540"/>
        <w:jc w:val="both"/>
      </w:pPr>
      <w:r>
        <w:t xml:space="preserve">Документы (сведения, содержащиеся в них), указанные в </w:t>
      </w:r>
      <w:hyperlink w:anchor="P131">
        <w:r>
          <w:rPr>
            <w:color w:val="0000FF"/>
          </w:rPr>
          <w:t>подпункте 3 пункта 11</w:t>
        </w:r>
      </w:hyperlink>
      <w:r>
        <w:t xml:space="preserve">, </w:t>
      </w:r>
      <w:hyperlink w:anchor="P199">
        <w:r>
          <w:rPr>
            <w:color w:val="0000FF"/>
          </w:rPr>
          <w:t>подпункте 8 пункта 11-5</w:t>
        </w:r>
      </w:hyperlink>
      <w:r>
        <w:t xml:space="preserve"> настоящего Административного регламента (если сведения, содержащиеся в них, содержатся в Едином государственном реестре недвижимости), запрашиваются Министерством в порядке межведомственного информационного взаимодействия. Указанные документы заявитель вправе представить самостоятельно по собственной инициативе.</w:t>
      </w:r>
    </w:p>
    <w:p w:rsidR="000D17D2" w:rsidRDefault="000D17D2">
      <w:pPr>
        <w:pStyle w:val="ConsPlusNormal"/>
        <w:spacing w:before="220"/>
        <w:ind w:firstLine="540"/>
        <w:jc w:val="both"/>
      </w:pPr>
      <w:r>
        <w:t>Заявитель вправе представить дополнительные документы и сведения, имеющие значение для переоформления лицензии на пользование недрами.</w:t>
      </w:r>
    </w:p>
    <w:p w:rsidR="000D17D2" w:rsidRDefault="000D17D2">
      <w:pPr>
        <w:pStyle w:val="ConsPlusNormal"/>
        <w:spacing w:before="220"/>
        <w:ind w:firstLine="540"/>
        <w:jc w:val="both"/>
      </w:pPr>
      <w:r>
        <w:t>Заявление о переоформлении лицензии на пользование недрами подается заявителем не позднее 6 месяцев до окончания срока действия лицензии на пользование недрами.</w:t>
      </w:r>
    </w:p>
    <w:p w:rsidR="000D17D2" w:rsidRDefault="000D17D2">
      <w:pPr>
        <w:pStyle w:val="ConsPlusNormal"/>
        <w:spacing w:before="220"/>
        <w:ind w:firstLine="540"/>
        <w:jc w:val="both"/>
      </w:pPr>
      <w:r>
        <w:t>Заявление о переоформлении лицензии на пользование недрами должно содержать:</w:t>
      </w:r>
    </w:p>
    <w:p w:rsidR="000D17D2" w:rsidRDefault="000D17D2">
      <w:pPr>
        <w:pStyle w:val="ConsPlusNormal"/>
        <w:spacing w:before="220"/>
        <w:ind w:firstLine="540"/>
        <w:jc w:val="both"/>
      </w:pPr>
      <w:r>
        <w:lastRenderedPageBreak/>
        <w:t xml:space="preserve">сведения о заявителе и о пользователе недр по переоформляемой лицензии на пользование недрами, в том числе для юридического лица - полное наименование, организационно-правовая форма, основной государственный регистрационный номер, идентификационный номер налогоплательщика, 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а для иностранного лица - в соответствии с законодательством соответствующего иностранного государства аналог идентификационного номера налогоплательщика, подтверждающие соответствие заявителя требованиям, предъявляемым законодательством Российской Федерации о недрах к пользователям недр в соответствии со </w:t>
      </w:r>
      <w:hyperlink r:id="rId84">
        <w:r>
          <w:rPr>
            <w:color w:val="0000FF"/>
          </w:rPr>
          <w:t>статьей 9</w:t>
        </w:r>
      </w:hyperlink>
      <w:r>
        <w:t xml:space="preserve"> Закона о недрах;</w:t>
      </w:r>
    </w:p>
    <w:p w:rsidR="000D17D2" w:rsidRDefault="000D17D2">
      <w:pPr>
        <w:pStyle w:val="ConsPlusNormal"/>
        <w:spacing w:before="220"/>
        <w:ind w:firstLine="540"/>
        <w:jc w:val="both"/>
      </w:pPr>
      <w:r>
        <w:t>государственный регистрационный номер лицензии на пользование недрами, дата ее государственной регистрации, наименование участка недр (при наличии), целевое назначение работ на участке недр;</w:t>
      </w:r>
    </w:p>
    <w:p w:rsidR="000D17D2" w:rsidRDefault="000D17D2">
      <w:pPr>
        <w:pStyle w:val="ConsPlusNormal"/>
        <w:spacing w:before="220"/>
        <w:ind w:firstLine="540"/>
        <w:jc w:val="both"/>
      </w:pPr>
      <w:r>
        <w:t xml:space="preserve">основание переоформления лицензии на пользование недрами, предусмотренное настоящим пунктом, а в случае если в соответствии со </w:t>
      </w:r>
      <w:hyperlink r:id="rId85">
        <w:r>
          <w:rPr>
            <w:color w:val="0000FF"/>
          </w:rPr>
          <w:t>статьей 57</w:t>
        </w:r>
      </w:hyperlink>
      <w:r>
        <w:t xml:space="preserve"> Гражданского кодекса Российской Федерации реорганизация юридического лица - пользователя недр осуществлена с одновременным сочетанием ее различных форм, - все соответствующие основания переоформления лицензии на пользование недрами, предусмотренные </w:t>
      </w:r>
      <w:hyperlink w:anchor="P221">
        <w:r>
          <w:rPr>
            <w:color w:val="0000FF"/>
          </w:rPr>
          <w:t>пунктом 11-8</w:t>
        </w:r>
      </w:hyperlink>
      <w:r>
        <w:t xml:space="preserve"> настоящего Административного регламента;</w:t>
      </w:r>
    </w:p>
    <w:p w:rsidR="000D17D2" w:rsidRDefault="000D17D2">
      <w:pPr>
        <w:pStyle w:val="ConsPlusNormal"/>
        <w:spacing w:before="220"/>
        <w:ind w:firstLine="540"/>
        <w:jc w:val="both"/>
      </w:pPr>
      <w:r>
        <w:t>согласие заявителя принять на себя в полном объеме выполнение условий пользования недрами, предусмотренных переоформляемой лицензией на пользование недрами, в том числе не исполненных пользователем недр;</w:t>
      </w:r>
    </w:p>
    <w:p w:rsidR="000D17D2" w:rsidRDefault="000D17D2">
      <w:pPr>
        <w:pStyle w:val="ConsPlusNormal"/>
        <w:spacing w:before="220"/>
        <w:ind w:firstLine="540"/>
        <w:jc w:val="both"/>
      </w:pPr>
      <w:r>
        <w:t>перечень документов, прилагаемых к заявлению о переоформлении лицензии на пользование недрами.</w:t>
      </w:r>
    </w:p>
    <w:p w:rsidR="000D17D2" w:rsidRDefault="000D17D2">
      <w:pPr>
        <w:pStyle w:val="ConsPlusNormal"/>
        <w:spacing w:before="220"/>
        <w:ind w:firstLine="540"/>
        <w:jc w:val="both"/>
      </w:pPr>
      <w:r>
        <w:t xml:space="preserve">В случае если в соответствии со </w:t>
      </w:r>
      <w:hyperlink r:id="rId86">
        <w:r>
          <w:rPr>
            <w:color w:val="0000FF"/>
          </w:rPr>
          <w:t>статьей 57</w:t>
        </w:r>
      </w:hyperlink>
      <w:r>
        <w:t xml:space="preserve"> Гражданского кодекса Российской Федерации реорганизация юридического лица - пользователя недр осуществлена с одновременным сочетанием ее различных форм, подается одно заявление о переоформлении лицензии на пользование недрами с приложением документов, указанных в </w:t>
      </w:r>
      <w:hyperlink w:anchor="P124">
        <w:r>
          <w:rPr>
            <w:color w:val="0000FF"/>
          </w:rPr>
          <w:t>пунктах 11</w:t>
        </w:r>
      </w:hyperlink>
      <w:r>
        <w:t xml:space="preserve"> - </w:t>
      </w:r>
      <w:hyperlink w:anchor="P203">
        <w:r>
          <w:rPr>
            <w:color w:val="0000FF"/>
          </w:rPr>
          <w:t>11-6</w:t>
        </w:r>
      </w:hyperlink>
      <w:r>
        <w:t xml:space="preserve"> настоящего Административного регламента, в зависимости от соответствующих оснований переоформления лицензии на пользование недрами, указанных в </w:t>
      </w:r>
      <w:hyperlink w:anchor="P221">
        <w:r>
          <w:rPr>
            <w:color w:val="0000FF"/>
          </w:rPr>
          <w:t>пункте 11-8</w:t>
        </w:r>
      </w:hyperlink>
      <w:r>
        <w:t xml:space="preserve"> настоящего Административного регламента.</w:t>
      </w:r>
    </w:p>
    <w:p w:rsidR="000D17D2" w:rsidRDefault="000D17D2">
      <w:pPr>
        <w:pStyle w:val="ConsPlusNormal"/>
        <w:spacing w:before="220"/>
        <w:ind w:firstLine="540"/>
        <w:jc w:val="both"/>
      </w:pPr>
      <w:r>
        <w:t>Документы, указанные в настоящем пункте, представляются в прошитом и пронумерованном виде. Копии документов заверяются заявителем (представителем заявителя).</w:t>
      </w:r>
    </w:p>
    <w:p w:rsidR="000D17D2" w:rsidRDefault="000D17D2">
      <w:pPr>
        <w:pStyle w:val="ConsPlusNormal"/>
        <w:jc w:val="both"/>
      </w:pPr>
      <w:r>
        <w:t xml:space="preserve">(п. 11-7 введен </w:t>
      </w:r>
      <w:hyperlink r:id="rId87">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bookmarkStart w:id="15" w:name="P221"/>
      <w:bookmarkEnd w:id="15"/>
      <w:r>
        <w:t>11-8. Основания переоформления лицензии на пользование недрами:</w:t>
      </w:r>
    </w:p>
    <w:p w:rsidR="000D17D2" w:rsidRDefault="000D17D2">
      <w:pPr>
        <w:pStyle w:val="ConsPlusNormal"/>
        <w:spacing w:before="220"/>
        <w:ind w:firstLine="540"/>
        <w:jc w:val="both"/>
      </w:pPr>
      <w:r>
        <w:t>1) реорганизация юридического лица - пользователя недр в форме преобразования;</w:t>
      </w:r>
    </w:p>
    <w:p w:rsidR="000D17D2" w:rsidRDefault="000D17D2">
      <w:pPr>
        <w:pStyle w:val="ConsPlusNormal"/>
        <w:spacing w:before="220"/>
        <w:ind w:firstLine="540"/>
        <w:jc w:val="both"/>
      </w:pPr>
      <w:r>
        <w:t>2) реорганизация юридического лица -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к пользователям недр;</w:t>
      </w:r>
    </w:p>
    <w:p w:rsidR="000D17D2" w:rsidRDefault="000D17D2">
      <w:pPr>
        <w:pStyle w:val="ConsPlusNormal"/>
        <w:spacing w:before="220"/>
        <w:ind w:firstLine="540"/>
        <w:jc w:val="both"/>
      </w:pPr>
      <w:r>
        <w:t>3) реорганизация юридического лица - пользователя недр в форме слияния с другим юридическим лицом при условии, что вновь возникшее юридическое лицо будет отвечать требованиям, предъявляемым к пользователям недр;</w:t>
      </w:r>
    </w:p>
    <w:p w:rsidR="000D17D2" w:rsidRDefault="000D17D2">
      <w:pPr>
        <w:pStyle w:val="ConsPlusNormal"/>
        <w:spacing w:before="220"/>
        <w:ind w:firstLine="540"/>
        <w:jc w:val="both"/>
      </w:pPr>
      <w:r>
        <w:t xml:space="preserve">4) реорганизация юридического лица - пользователя недр в форме разделения, если к вновь возникшему юридическому лицу в соответствии с передаточным актом переходит право пользования участком недр местного значения (далее именуется - участок недр), </w:t>
      </w:r>
      <w:r>
        <w:lastRenderedPageBreak/>
        <w:t>предоставленное прежнему пользователю недр, и такое юридическое лицо будет отвечать требованиям, предъявляемым к пользователям недр;</w:t>
      </w:r>
    </w:p>
    <w:p w:rsidR="000D17D2" w:rsidRDefault="000D17D2">
      <w:pPr>
        <w:pStyle w:val="ConsPlusNormal"/>
        <w:spacing w:before="220"/>
        <w:ind w:firstLine="540"/>
        <w:jc w:val="both"/>
      </w:pPr>
      <w:r>
        <w:t>5) реорганизация юридического лица - пользователя недр в форме выделения из его состава другого юридического лица, если к выделенному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w:t>
      </w:r>
    </w:p>
    <w:p w:rsidR="000D17D2" w:rsidRDefault="000D17D2">
      <w:pPr>
        <w:pStyle w:val="ConsPlusNormal"/>
        <w:spacing w:before="220"/>
        <w:ind w:firstLine="540"/>
        <w:jc w:val="both"/>
      </w:pPr>
      <w:r>
        <w:t>6) создание юридическим лицом - пользователем недр нового юридического лица для продолжения деятельности на предоставленном предыдущему пользователю недр участке недр при условии, что новое юридическое лицо возникло в соответствии с законодательством 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прежнего юридического лица - пользователя недр в уставном капитале нового юридического лица на дату перехода права пользования участком недр составляет не менее половины уставного капитала нового юридического лица;</w:t>
      </w:r>
    </w:p>
    <w:p w:rsidR="000D17D2" w:rsidRDefault="000D17D2">
      <w:pPr>
        <w:pStyle w:val="ConsPlusNormal"/>
        <w:spacing w:before="220"/>
        <w:ind w:firstLine="540"/>
        <w:jc w:val="both"/>
      </w:pPr>
      <w:r>
        <w:t>7) передача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с законодательством Российской Федерации, отвечает требованиям, предъявляемым 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rsidR="000D17D2" w:rsidRDefault="000D17D2">
      <w:pPr>
        <w:pStyle w:val="ConsPlusNormal"/>
        <w:spacing w:before="220"/>
        <w:ind w:firstLine="540"/>
        <w:jc w:val="both"/>
      </w:pPr>
      <w:r>
        <w:t xml:space="preserve">8) приобретение субъектом предпринимательской деятельности в порядке, предусмотренном Федеральным </w:t>
      </w:r>
      <w:hyperlink r:id="rId88">
        <w:r>
          <w:rPr>
            <w:color w:val="0000FF"/>
          </w:rPr>
          <w:t>законом</w:t>
        </w:r>
      </w:hyperlink>
      <w:r>
        <w:t xml:space="preserve"> от 26 октября 2002 года N 127-ФЗ "О несостоятельности (банкротстве)", имущества (имущественного комплекса) пользователя недр, признанного несостоятельным (банкротом), при условии, что приобретатель имущества является юридическим лицом, возникшим в соответствии с законодательством Российской Федерации, и отвечает требованиям, предъявляемым к пользователям недр;</w:t>
      </w:r>
    </w:p>
    <w:p w:rsidR="000D17D2" w:rsidRDefault="000D17D2">
      <w:pPr>
        <w:pStyle w:val="ConsPlusNormal"/>
        <w:spacing w:before="220"/>
        <w:ind w:firstLine="540"/>
        <w:jc w:val="both"/>
      </w:pPr>
      <w:r>
        <w:t xml:space="preserve">9) заключение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w:t>
      </w:r>
      <w:hyperlink r:id="rId89">
        <w:r>
          <w:rPr>
            <w:color w:val="0000FF"/>
          </w:rPr>
          <w:t>законом</w:t>
        </w:r>
      </w:hyperlink>
      <w:r>
        <w:t xml:space="preserve"> от 7 декабря 2011 года N 416-ФЗ "О водоснабжении и водоотведении".</w:t>
      </w:r>
    </w:p>
    <w:p w:rsidR="000D17D2" w:rsidRDefault="000D17D2">
      <w:pPr>
        <w:pStyle w:val="ConsPlusNormal"/>
        <w:spacing w:before="220"/>
        <w:ind w:firstLine="540"/>
        <w:jc w:val="both"/>
      </w:pPr>
      <w:r>
        <w:t xml:space="preserve">Право пользования участком недр, полученное лицом в установленном порядке, не может быть передано третьим лицам, в том числе в порядке переуступки прав, установленном гражданским законодательством, за исключением случаев, предусмотренных </w:t>
      </w:r>
      <w:hyperlink r:id="rId90">
        <w:r>
          <w:rPr>
            <w:color w:val="0000FF"/>
          </w:rPr>
          <w:t>Законом</w:t>
        </w:r>
      </w:hyperlink>
      <w:r>
        <w:t xml:space="preserve"> о недрах и Федеральным </w:t>
      </w:r>
      <w:hyperlink r:id="rId91">
        <w:r>
          <w:rPr>
            <w:color w:val="0000FF"/>
          </w:rPr>
          <w:t>законом</w:t>
        </w:r>
      </w:hyperlink>
      <w:r>
        <w:t xml:space="preserve"> от 30 декабря 1995 года N 225-ФЗ "О соглашениях о разделе продукции".</w:t>
      </w:r>
    </w:p>
    <w:p w:rsidR="000D17D2" w:rsidRDefault="000D17D2">
      <w:pPr>
        <w:pStyle w:val="ConsPlusNormal"/>
        <w:spacing w:before="220"/>
        <w:ind w:firstLine="540"/>
        <w:jc w:val="both"/>
      </w:pPr>
      <w:r>
        <w:t>При переоформлении лицензии на пользование недрами условия пользования участком недр, установленные прежней лицензией, пересмотру не подлежат.</w:t>
      </w:r>
    </w:p>
    <w:p w:rsidR="000D17D2" w:rsidRDefault="000D17D2">
      <w:pPr>
        <w:pStyle w:val="ConsPlusNormal"/>
        <w:jc w:val="both"/>
      </w:pPr>
      <w:r>
        <w:t xml:space="preserve">(п. 11-8 введен </w:t>
      </w:r>
      <w:hyperlink r:id="rId92">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bookmarkStart w:id="16" w:name="P234"/>
      <w:bookmarkEnd w:id="16"/>
      <w:r>
        <w:t xml:space="preserve">12. Исчерпывающий перечень документов, необходимых для предоставления </w:t>
      </w:r>
      <w:r>
        <w:lastRenderedPageBreak/>
        <w:t>государственной услуги при внесении изменений в лицензию на пользование недрами:</w:t>
      </w:r>
    </w:p>
    <w:p w:rsidR="000D17D2" w:rsidRDefault="000D17D2">
      <w:pPr>
        <w:pStyle w:val="ConsPlusNormal"/>
        <w:spacing w:before="220"/>
        <w:ind w:firstLine="540"/>
        <w:jc w:val="both"/>
      </w:pPr>
      <w:r>
        <w:t>1) заявление на внесение изменений в лицензию на пользование недрами по форме, установленной Министерством.</w:t>
      </w:r>
    </w:p>
    <w:p w:rsidR="000D17D2" w:rsidRDefault="000D17D2">
      <w:pPr>
        <w:pStyle w:val="ConsPlusNormal"/>
        <w:spacing w:before="220"/>
        <w:ind w:firstLine="540"/>
        <w:jc w:val="both"/>
      </w:pPr>
      <w:r>
        <w:t>В заявлении на внесение изменений в лицензию на пользование недрами должно быть указано:</w:t>
      </w:r>
    </w:p>
    <w:p w:rsidR="000D17D2" w:rsidRDefault="000D17D2">
      <w:pPr>
        <w:pStyle w:val="ConsPlusNormal"/>
        <w:spacing w:before="220"/>
        <w:ind w:firstLine="540"/>
        <w:jc w:val="both"/>
      </w:pPr>
      <w:r>
        <w:t>полное наименование и организационно-правовая форма юридического лица, адрес его местонахождения (для заявителя - юридического лица);</w:t>
      </w:r>
    </w:p>
    <w:p w:rsidR="000D17D2" w:rsidRDefault="000D17D2">
      <w:pPr>
        <w:pStyle w:val="ConsPlusNormal"/>
        <w:spacing w:before="220"/>
        <w:ind w:firstLine="540"/>
        <w:jc w:val="both"/>
      </w:pPr>
      <w:r>
        <w:t>фамилия, имя, отчество, место жительства, данные документа, удостоверяющего личность заявителя (для заявителя - индивидуального предпринимателя);</w:t>
      </w:r>
    </w:p>
    <w:p w:rsidR="000D17D2" w:rsidRDefault="000D17D2">
      <w:pPr>
        <w:pStyle w:val="ConsPlusNormal"/>
        <w:spacing w:before="220"/>
        <w:ind w:firstLine="540"/>
        <w:jc w:val="both"/>
      </w:pPr>
      <w:r>
        <w:t>идентификационный номер налогоплательщика;</w:t>
      </w:r>
    </w:p>
    <w:p w:rsidR="000D17D2" w:rsidRDefault="000D17D2">
      <w:pPr>
        <w:pStyle w:val="ConsPlusNormal"/>
        <w:spacing w:before="220"/>
        <w:ind w:firstLine="540"/>
        <w:jc w:val="both"/>
      </w:pPr>
      <w:r>
        <w:t>государственный регистрационный номер лицензии на пользование недрами, дата государственной регистрации лицензии на пользование недрами, наименование участка недр (при наличии), целевое назначение работ на участке недр;</w:t>
      </w:r>
    </w:p>
    <w:p w:rsidR="000D17D2" w:rsidRDefault="000D17D2">
      <w:pPr>
        <w:pStyle w:val="ConsPlusNormal"/>
        <w:spacing w:before="220"/>
        <w:ind w:firstLine="540"/>
        <w:jc w:val="both"/>
      </w:pPr>
      <w:r>
        <w:t xml:space="preserve">основание внесения изменений в лицензию на пользование недрами в соответствии с </w:t>
      </w:r>
      <w:hyperlink w:anchor="P265">
        <w:r>
          <w:rPr>
            <w:color w:val="0000FF"/>
          </w:rPr>
          <w:t>пунктом 13</w:t>
        </w:r>
      </w:hyperlink>
      <w:r>
        <w:t xml:space="preserve"> настоящего Административного регламента;</w:t>
      </w:r>
    </w:p>
    <w:p w:rsidR="000D17D2" w:rsidRDefault="000D17D2">
      <w:pPr>
        <w:pStyle w:val="ConsPlusNormal"/>
        <w:spacing w:before="220"/>
        <w:ind w:firstLine="540"/>
        <w:jc w:val="both"/>
      </w:pPr>
      <w:r>
        <w:t>краткое описание предложений по внесению изменений в лицензию на пользование недрами (с указанием раздела лицензии на пользование недрами, в который предлагается внесение изменений);</w:t>
      </w:r>
    </w:p>
    <w:p w:rsidR="000D17D2" w:rsidRDefault="000D17D2">
      <w:pPr>
        <w:pStyle w:val="ConsPlusNormal"/>
        <w:spacing w:before="220"/>
        <w:ind w:firstLine="540"/>
        <w:jc w:val="both"/>
      </w:pPr>
      <w:r>
        <w:t xml:space="preserve">реквизиты решения об изменении границ участка недр, предоставленного в пользование, принятого в порядке, предусмотренном </w:t>
      </w:r>
      <w:hyperlink r:id="rId93">
        <w:r>
          <w:rPr>
            <w:color w:val="0000FF"/>
          </w:rPr>
          <w:t>частью 8 статьи 7</w:t>
        </w:r>
      </w:hyperlink>
      <w:r>
        <w:t xml:space="preserve"> Закона о недрах (в случае подачи заявления на внесение изменений в лицензию на пользование недрами по основанию, предусмотренному </w:t>
      </w:r>
      <w:hyperlink w:anchor="P268">
        <w:r>
          <w:rPr>
            <w:color w:val="0000FF"/>
          </w:rPr>
          <w:t>подпунктом 3 пункта 13</w:t>
        </w:r>
      </w:hyperlink>
      <w:r>
        <w:t xml:space="preserve"> настоящего Административного регламента);</w:t>
      </w:r>
    </w:p>
    <w:p w:rsidR="000D17D2" w:rsidRDefault="000D17D2">
      <w:pPr>
        <w:pStyle w:val="ConsPlusNormal"/>
        <w:spacing w:before="220"/>
        <w:ind w:firstLine="540"/>
        <w:jc w:val="both"/>
      </w:pPr>
      <w:r>
        <w:t>перечень документов, прилагаемых к заявлению на внесение изменений в лицензию на пользование недрами.</w:t>
      </w:r>
    </w:p>
    <w:p w:rsidR="000D17D2" w:rsidRDefault="000D17D2">
      <w:pPr>
        <w:pStyle w:val="ConsPlusNormal"/>
        <w:spacing w:before="220"/>
        <w:ind w:firstLine="540"/>
        <w:jc w:val="both"/>
      </w:pPr>
      <w:r>
        <w:t>Заявление на внесение изменений в лицензию на пользование недрами в части продления срока пользования участком недр местного значения при необходимости завершения геологического изучения недр, добычи полезных ископаемых и подземных вод или необходимости ликвидации и консервации горных выработок, буровых скважин и иных сооружений, связанных с пользованием недрами, при условии отсутствия нарушения условий лицензии на пользование недрами данным пользователем недр подается не позднее чем за 3 месяца до его истечения;</w:t>
      </w:r>
    </w:p>
    <w:p w:rsidR="000D17D2" w:rsidRDefault="000D17D2">
      <w:pPr>
        <w:pStyle w:val="ConsPlusNormal"/>
        <w:spacing w:before="220"/>
        <w:ind w:firstLine="540"/>
        <w:jc w:val="both"/>
      </w:pPr>
      <w:r>
        <w:t>2) предложения по внесению изменений в лицензию на пользование недрами с обоснованием необходимости их внесения с приложением соответствующих текстовых и (или) графических документов и материалов. Изменения в лицензию на пользование недрами представляются в виде сравнительной таблицы с указанием действующей и предлагаемой редакции соответствующего раздела лицензии на пользование недрами;</w:t>
      </w:r>
    </w:p>
    <w:p w:rsidR="000D17D2" w:rsidRDefault="000D17D2">
      <w:pPr>
        <w:pStyle w:val="ConsPlusNormal"/>
        <w:spacing w:before="220"/>
        <w:ind w:firstLine="540"/>
        <w:jc w:val="both"/>
      </w:pPr>
      <w:r>
        <w:t>3) информация в виде сравнительной таблицы с указанием предусмотренных и исполненных (неисполненных) требований о выполнении пользователем недр следующих условий пользования участком недр, предусмотренных лицензией на пользование недрами:</w:t>
      </w:r>
    </w:p>
    <w:p w:rsidR="000D17D2" w:rsidRDefault="000D17D2">
      <w:pPr>
        <w:pStyle w:val="ConsPlusNormal"/>
        <w:spacing w:before="220"/>
        <w:ind w:firstLine="540"/>
        <w:jc w:val="both"/>
      </w:pPr>
      <w:r>
        <w:t>плановых и фактических сроков выполнения условий лицензии на пользование недрами;</w:t>
      </w:r>
    </w:p>
    <w:p w:rsidR="000D17D2" w:rsidRDefault="000D17D2">
      <w:pPr>
        <w:pStyle w:val="ConsPlusNormal"/>
        <w:spacing w:before="220"/>
        <w:ind w:firstLine="540"/>
        <w:jc w:val="both"/>
      </w:pPr>
      <w:r>
        <w:t xml:space="preserve">требований проектной документации на осуществление регионального геологического </w:t>
      </w:r>
      <w:r>
        <w:lastRenderedPageBreak/>
        <w:t xml:space="preserve">изучения недр, геологического изучения недр, включая поиски и оценку месторождений полезных ископаемых, разведки месторождений полезных ископаемых, предусмотренной </w:t>
      </w:r>
      <w:hyperlink r:id="rId94">
        <w:r>
          <w:rPr>
            <w:color w:val="0000FF"/>
          </w:rPr>
          <w:t>статьей 36-1</w:t>
        </w:r>
      </w:hyperlink>
      <w:r>
        <w:t xml:space="preserve"> Закона о недрах;</w:t>
      </w:r>
    </w:p>
    <w:p w:rsidR="000D17D2" w:rsidRDefault="000D17D2">
      <w:pPr>
        <w:pStyle w:val="ConsPlusNormal"/>
        <w:spacing w:before="220"/>
        <w:ind w:firstLine="540"/>
        <w:jc w:val="both"/>
      </w:pPr>
      <w:r>
        <w:t xml:space="preserve">требований технического проекта разработки месторождений полезных ископаемых, технического проекта строительства и эксплуатации подземных сооружений, технического проекта ликвидации и консервации горных выработок, буровых скважин и иных сооружений, связанных с пользованием недрами, предусмотренных </w:t>
      </w:r>
      <w:hyperlink r:id="rId95">
        <w:r>
          <w:rPr>
            <w:color w:val="0000FF"/>
          </w:rPr>
          <w:t>статьей 23-2</w:t>
        </w:r>
      </w:hyperlink>
      <w:r>
        <w:t xml:space="preserve"> Закона о недрах;</w:t>
      </w:r>
    </w:p>
    <w:p w:rsidR="000D17D2" w:rsidRDefault="000D17D2">
      <w:pPr>
        <w:pStyle w:val="ConsPlusNormal"/>
        <w:spacing w:before="220"/>
        <w:ind w:firstLine="540"/>
        <w:jc w:val="both"/>
      </w:pPr>
      <w:r>
        <w:t>4) документ, подтверждающий полномочия представителя заявителя - юридического лица:</w:t>
      </w:r>
    </w:p>
    <w:p w:rsidR="000D17D2" w:rsidRDefault="000D17D2">
      <w:pPr>
        <w:pStyle w:val="ConsPlusNormal"/>
        <w:spacing w:before="220"/>
        <w:ind w:firstLine="540"/>
        <w:jc w:val="both"/>
      </w:pPr>
      <w:r>
        <w:t>копия решения о назначении или об избрании на должность руководителя заявителя либо копия приказа о назначении руководителя заявителя - в случае если представителем заявителя является руководитель заявителя;</w:t>
      </w:r>
    </w:p>
    <w:p w:rsidR="000D17D2" w:rsidRDefault="000D17D2">
      <w:pPr>
        <w:pStyle w:val="ConsPlusNormal"/>
        <w:spacing w:before="220"/>
        <w:ind w:firstLine="540"/>
        <w:jc w:val="both"/>
      </w:pPr>
      <w:r>
        <w:t>подлинник доверенности, уполномочивающей представителя заявителя действовать от имени заявителя - юридического лица, - в случае если представителем заявителя является лицо, не являющееся руководителем заявителя.</w:t>
      </w:r>
    </w:p>
    <w:p w:rsidR="000D17D2" w:rsidRDefault="000D17D2">
      <w:pPr>
        <w:pStyle w:val="ConsPlusNormal"/>
        <w:spacing w:before="220"/>
        <w:ind w:firstLine="540"/>
        <w:jc w:val="both"/>
      </w:pPr>
      <w:r>
        <w:t>Доверенность должна быть подписана руководителем заявителя или иным уполномоченным руководителем заявителя лицом и скреплена печатью заявителя (при наличии). В случае если указанная доверенность подписана уполномоченным руководителем заявителя лицом, представляется также документ, подтверждающий полномочия указанного лица на подписание доверенности;</w:t>
      </w:r>
    </w:p>
    <w:p w:rsidR="000D17D2" w:rsidRDefault="000D17D2">
      <w:pPr>
        <w:pStyle w:val="ConsPlusNormal"/>
        <w:spacing w:before="220"/>
        <w:ind w:firstLine="540"/>
        <w:jc w:val="both"/>
      </w:pPr>
      <w:r>
        <w:t>5) уведомление, выданное при проведении экспертизы проектной документации на осуществление регионального геологического изучения недр, геологического изучения недр, включая поиски и оценку месторождений полезных ископаемых, разведки месторождений полезных ископаемых, о несоответствии указанной проектной документации содержанию лицензии на пользование недрами (в случае подачи заявления на внесение изменений в лицензию на пользование недрами в связи с получением уведомления, предусмотренного настоящим подпунктом);</w:t>
      </w:r>
    </w:p>
    <w:p w:rsidR="000D17D2" w:rsidRDefault="000D17D2">
      <w:pPr>
        <w:pStyle w:val="ConsPlusNormal"/>
        <w:spacing w:before="220"/>
        <w:ind w:firstLine="540"/>
        <w:jc w:val="both"/>
      </w:pPr>
      <w:bookmarkStart w:id="17" w:name="P256"/>
      <w:bookmarkEnd w:id="17"/>
      <w:r>
        <w:t>6) материалы, подтверждающие наличие технической ошибки в сведениях о границах участка недр, предоставленного в пользование (в случае необходимости исправления технической ошибки в сведениях о границах участка недр, предоставленного в пользование):</w:t>
      </w:r>
    </w:p>
    <w:p w:rsidR="000D17D2" w:rsidRDefault="000D17D2">
      <w:pPr>
        <w:pStyle w:val="ConsPlusNormal"/>
        <w:spacing w:before="220"/>
        <w:ind w:firstLine="540"/>
        <w:jc w:val="both"/>
      </w:pPr>
      <w:r>
        <w:t>реквизиты геологических отчетов, представленных в федеральный фонд геологической информации, его территориальные фонды и фонд геологической информации Челябинской области, содержащих информацию о прогнозных ресурсах и запасах полезных ископаемых, расположенных на предоставленном в пользование участке недр, по состоянию на дату, когда была допущена предполагаемая техническая ошибка, а также выписки (выкопировки) из них;</w:t>
      </w:r>
    </w:p>
    <w:p w:rsidR="000D17D2" w:rsidRDefault="000D17D2">
      <w:pPr>
        <w:pStyle w:val="ConsPlusNormal"/>
        <w:spacing w:before="220"/>
        <w:ind w:firstLine="540"/>
        <w:jc w:val="both"/>
      </w:pPr>
      <w:r>
        <w:t>графические материалы с отображением границ участка недр, установленных лицензией на пользование недрами, содержащей техническую ошибку; границ участка недр с учетом предлагаемого исправления технической ошибки; границ смежных участков недр, предоставленных в пользование; контуров блоков прогнозных ресурсов и запасов полезных ископаемых на участке недр, предоставленном в пользование, включающие: топографический план, а также схемы-разрезы (в случае исправления технической ошибки в описании верхней и (или) нижней границ участка недр, предоставленного в пользование, и (или) исправления технической ошибки, выражающейся в несоответствии границ участка недр, предоставленного в пользование, границам геологического объекта);</w:t>
      </w:r>
    </w:p>
    <w:p w:rsidR="000D17D2" w:rsidRDefault="000D17D2">
      <w:pPr>
        <w:pStyle w:val="ConsPlusNormal"/>
        <w:spacing w:before="220"/>
        <w:ind w:firstLine="540"/>
        <w:jc w:val="both"/>
      </w:pPr>
      <w:bookmarkStart w:id="18" w:name="P259"/>
      <w:bookmarkEnd w:id="18"/>
      <w:r>
        <w:t xml:space="preserve">7) информация, подтверждающая наличие технической ошибки, за исключением технической ошибки в сведениях о границах участка недр, предоставленного в пользование (в случае необходимости исправления технической ошибки, за исключением технической ошибки в </w:t>
      </w:r>
      <w:r>
        <w:lastRenderedPageBreak/>
        <w:t>сведениях о границах участка недр, предоставленного в пользование).</w:t>
      </w:r>
    </w:p>
    <w:p w:rsidR="000D17D2" w:rsidRDefault="000D17D2">
      <w:pPr>
        <w:pStyle w:val="ConsPlusNormal"/>
        <w:spacing w:before="220"/>
        <w:ind w:firstLine="540"/>
        <w:jc w:val="both"/>
      </w:pPr>
      <w:r>
        <w:t xml:space="preserve">Документы, указанные в </w:t>
      </w:r>
      <w:hyperlink w:anchor="P256">
        <w:r>
          <w:rPr>
            <w:color w:val="0000FF"/>
          </w:rPr>
          <w:t>подпунктах 6</w:t>
        </w:r>
      </w:hyperlink>
      <w:r>
        <w:t xml:space="preserve">, </w:t>
      </w:r>
      <w:hyperlink w:anchor="P259">
        <w:r>
          <w:rPr>
            <w:color w:val="0000FF"/>
          </w:rPr>
          <w:t>7</w:t>
        </w:r>
      </w:hyperlink>
      <w:r>
        <w:t xml:space="preserve"> настоящего пункта, представляются в случае подачи заявления по основанию, предусмотренному </w:t>
      </w:r>
      <w:hyperlink w:anchor="P269">
        <w:r>
          <w:rPr>
            <w:color w:val="0000FF"/>
          </w:rPr>
          <w:t>подпунктом 4 пункта 13</w:t>
        </w:r>
      </w:hyperlink>
      <w:r>
        <w:t xml:space="preserve"> настоящего Административного регламента.</w:t>
      </w:r>
    </w:p>
    <w:p w:rsidR="000D17D2" w:rsidRDefault="000D17D2">
      <w:pPr>
        <w:pStyle w:val="ConsPlusNormal"/>
        <w:spacing w:before="220"/>
        <w:ind w:firstLine="540"/>
        <w:jc w:val="both"/>
      </w:pPr>
      <w:r>
        <w:t>Заявитель вправе представить дополнительные документы и сведения, имеющие значение для обоснования внесения изменений в лицензию на пользование недрами.</w:t>
      </w:r>
    </w:p>
    <w:p w:rsidR="000D17D2" w:rsidRDefault="000D17D2">
      <w:pPr>
        <w:pStyle w:val="ConsPlusNormal"/>
        <w:spacing w:before="220"/>
        <w:ind w:firstLine="540"/>
        <w:jc w:val="both"/>
      </w:pPr>
      <w:r>
        <w:t>Документы, указанные в настоящем пункте, представляются в прошитом и пронумерованном виде. Копии документов заверяются заявителем (представителем заявителя).</w:t>
      </w:r>
    </w:p>
    <w:p w:rsidR="000D17D2" w:rsidRDefault="000D17D2">
      <w:pPr>
        <w:pStyle w:val="ConsPlusNormal"/>
        <w:spacing w:before="220"/>
        <w:ind w:firstLine="540"/>
        <w:jc w:val="both"/>
      </w:pPr>
      <w:r>
        <w:t>Документы, предусмотренные настоящим пунктом, представляются заявителем самостоятельно.</w:t>
      </w:r>
    </w:p>
    <w:p w:rsidR="000D17D2" w:rsidRDefault="000D17D2">
      <w:pPr>
        <w:pStyle w:val="ConsPlusNormal"/>
        <w:jc w:val="both"/>
      </w:pPr>
      <w:r>
        <w:t xml:space="preserve">(п. 12 в ред. </w:t>
      </w:r>
      <w:hyperlink r:id="rId96">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bookmarkStart w:id="19" w:name="P265"/>
      <w:bookmarkEnd w:id="19"/>
      <w:r>
        <w:t>13. Основания внесения изменений в лицензию на пользование недрами, по которым заявитель вправе обратиться с заявлением на внесение изменений в лицензию:</w:t>
      </w:r>
    </w:p>
    <w:p w:rsidR="000D17D2" w:rsidRDefault="000D17D2">
      <w:pPr>
        <w:pStyle w:val="ConsPlusNormal"/>
        <w:spacing w:before="220"/>
        <w:ind w:firstLine="540"/>
        <w:jc w:val="both"/>
      </w:pPr>
      <w:bookmarkStart w:id="20" w:name="P266"/>
      <w:bookmarkEnd w:id="20"/>
      <w:r>
        <w:t>1) возникновение обстоятельств, существенно отличающихся от тех, при которых право пользования недрами было предоставлено;</w:t>
      </w:r>
    </w:p>
    <w:p w:rsidR="000D17D2" w:rsidRDefault="000D17D2">
      <w:pPr>
        <w:pStyle w:val="ConsPlusNormal"/>
        <w:spacing w:before="220"/>
        <w:ind w:firstLine="540"/>
        <w:jc w:val="both"/>
      </w:pPr>
      <w:bookmarkStart w:id="21" w:name="P267"/>
      <w:bookmarkEnd w:id="21"/>
      <w:r>
        <w:t>2) необходимость завершения пользователем недр геологического изучения недр, добычи полезных ископаемых и подземных вод или необходимость ликвидации и консервации горных выработок, буровых скважин и иных сооружений, связанных с пользованием недрами, при условии отсутствия нарушений условий лицензии на пользование недрами данным пользователем недр;</w:t>
      </w:r>
    </w:p>
    <w:p w:rsidR="000D17D2" w:rsidRDefault="000D17D2">
      <w:pPr>
        <w:pStyle w:val="ConsPlusNormal"/>
        <w:spacing w:before="220"/>
        <w:ind w:firstLine="540"/>
        <w:jc w:val="both"/>
      </w:pPr>
      <w:bookmarkStart w:id="22" w:name="P268"/>
      <w:bookmarkEnd w:id="22"/>
      <w:r>
        <w:t>3) изменение границ участка недр, предоставленного в пользование;</w:t>
      </w:r>
    </w:p>
    <w:p w:rsidR="000D17D2" w:rsidRDefault="000D17D2">
      <w:pPr>
        <w:pStyle w:val="ConsPlusNormal"/>
        <w:spacing w:before="220"/>
        <w:ind w:firstLine="540"/>
        <w:jc w:val="both"/>
      </w:pPr>
      <w:bookmarkStart w:id="23" w:name="P269"/>
      <w:bookmarkEnd w:id="23"/>
      <w:r>
        <w:t>4) исправление технической ошибки, допущенной при оформлении или переоформлении лицензии на пользование недрами, в том числе в сведениях о границах участка недр, предоставленного в пользование;</w:t>
      </w:r>
    </w:p>
    <w:p w:rsidR="000D17D2" w:rsidRDefault="000D17D2">
      <w:pPr>
        <w:pStyle w:val="ConsPlusNormal"/>
        <w:spacing w:before="220"/>
        <w:ind w:firstLine="540"/>
        <w:jc w:val="both"/>
      </w:pPr>
      <w:bookmarkStart w:id="24" w:name="P270"/>
      <w:bookmarkEnd w:id="24"/>
      <w:r>
        <w:t>5) изменение наименования юридического лица - пользователя недр.</w:t>
      </w:r>
    </w:p>
    <w:p w:rsidR="000D17D2" w:rsidRDefault="000D17D2">
      <w:pPr>
        <w:pStyle w:val="ConsPlusNormal"/>
        <w:jc w:val="both"/>
      </w:pPr>
      <w:r>
        <w:t xml:space="preserve">(п. 13 в ред. </w:t>
      </w:r>
      <w:hyperlink r:id="rId97">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14. Документы, указанные в </w:t>
      </w:r>
      <w:hyperlink w:anchor="P124">
        <w:r>
          <w:rPr>
            <w:color w:val="0000FF"/>
          </w:rPr>
          <w:t>пунктах 11</w:t>
        </w:r>
      </w:hyperlink>
      <w:r>
        <w:t xml:space="preserve"> - </w:t>
      </w:r>
      <w:hyperlink w:anchor="P203">
        <w:r>
          <w:rPr>
            <w:color w:val="0000FF"/>
          </w:rPr>
          <w:t>11-6</w:t>
        </w:r>
      </w:hyperlink>
      <w:r>
        <w:t xml:space="preserve"> и </w:t>
      </w:r>
      <w:hyperlink w:anchor="P234">
        <w:r>
          <w:rPr>
            <w:color w:val="0000FF"/>
          </w:rPr>
          <w:t>12</w:t>
        </w:r>
      </w:hyperlink>
      <w:r>
        <w:t xml:space="preserve"> настоящего Административного регламента, могут быть представлены в Министерство следующими способами:</w:t>
      </w:r>
    </w:p>
    <w:p w:rsidR="000D17D2" w:rsidRDefault="000D17D2">
      <w:pPr>
        <w:pStyle w:val="ConsPlusNormal"/>
        <w:spacing w:before="220"/>
        <w:ind w:firstLine="540"/>
        <w:jc w:val="both"/>
      </w:pPr>
      <w:r>
        <w:t>1) при личном обращении в Министерство;</w:t>
      </w:r>
    </w:p>
    <w:p w:rsidR="000D17D2" w:rsidRDefault="000D17D2">
      <w:pPr>
        <w:pStyle w:val="ConsPlusNormal"/>
        <w:spacing w:before="220"/>
        <w:ind w:firstLine="540"/>
        <w:jc w:val="both"/>
      </w:pPr>
      <w:r>
        <w:t>2) посредством почтового отправления с описью вложения и уведомлением о вручении.</w:t>
      </w:r>
    </w:p>
    <w:p w:rsidR="000D17D2" w:rsidRDefault="000D17D2">
      <w:pPr>
        <w:pStyle w:val="ConsPlusNormal"/>
        <w:jc w:val="both"/>
      </w:pPr>
      <w:r>
        <w:t xml:space="preserve">(п. 14 в ред. </w:t>
      </w:r>
      <w:hyperlink r:id="rId98">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15. При предоставлении государственной услуги Министерство не вправе требовать от заявителя:</w:t>
      </w:r>
    </w:p>
    <w:p w:rsidR="000D17D2" w:rsidRDefault="000D17D2">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D17D2" w:rsidRDefault="000D17D2">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Челябинской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w:t>
      </w:r>
      <w:r>
        <w:lastRenderedPageBreak/>
        <w:t xml:space="preserve">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9">
        <w:r>
          <w:rPr>
            <w:color w:val="0000FF"/>
          </w:rPr>
          <w:t>части 6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0D17D2" w:rsidRDefault="000D17D2">
      <w:pPr>
        <w:pStyle w:val="ConsPlusNormal"/>
        <w:spacing w:before="220"/>
        <w:ind w:firstLine="540"/>
        <w:jc w:val="both"/>
      </w:pPr>
      <w:r>
        <w:t xml:space="preserve">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00">
        <w:r>
          <w:rPr>
            <w:color w:val="0000FF"/>
          </w:rPr>
          <w:t>части 1 статьи 9</w:t>
        </w:r>
      </w:hyperlink>
      <w:r>
        <w:t xml:space="preserve"> Федерального закона от 27 июля 2010 года N 210-ФЗ "Об организации предоставления государственных и муниципальных услуг".</w:t>
      </w:r>
    </w:p>
    <w:p w:rsidR="000D17D2" w:rsidRDefault="000D17D2">
      <w:pPr>
        <w:pStyle w:val="ConsPlusNormal"/>
        <w:spacing w:before="220"/>
        <w:ind w:firstLine="540"/>
        <w:jc w:val="both"/>
      </w:pPr>
      <w:r>
        <w:t>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0D17D2" w:rsidRDefault="000D17D2">
      <w:pPr>
        <w:pStyle w:val="ConsPlusNormal"/>
        <w:jc w:val="both"/>
      </w:pPr>
      <w:r>
        <w:t xml:space="preserve">(абзац введен </w:t>
      </w:r>
      <w:hyperlink r:id="rId101">
        <w:r>
          <w:rPr>
            <w:color w:val="0000FF"/>
          </w:rPr>
          <w:t>Постановлением</w:t>
        </w:r>
      </w:hyperlink>
      <w:r>
        <w:t xml:space="preserve"> Правительства Челябинской области от 29.11.2018 N 575-П)</w:t>
      </w:r>
    </w:p>
    <w:p w:rsidR="000D17D2" w:rsidRDefault="000D17D2">
      <w:pPr>
        <w:pStyle w:val="ConsPlusNormal"/>
        <w:spacing w:before="220"/>
        <w:ind w:firstLine="540"/>
        <w:jc w:val="both"/>
      </w:pPr>
      <w:bookmarkStart w:id="25" w:name="P282"/>
      <w:bookmarkEnd w:id="25"/>
      <w: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0D17D2" w:rsidRDefault="000D17D2">
      <w:pPr>
        <w:pStyle w:val="ConsPlusNormal"/>
        <w:jc w:val="both"/>
      </w:pPr>
      <w:r>
        <w:t xml:space="preserve">(абзац введен </w:t>
      </w:r>
      <w:hyperlink r:id="rId102">
        <w:r>
          <w:rPr>
            <w:color w:val="0000FF"/>
          </w:rPr>
          <w:t>Постановлением</w:t>
        </w:r>
      </w:hyperlink>
      <w:r>
        <w:t xml:space="preserve"> Правительства Челябинской области от 29.11.2018 N 575-П)</w:t>
      </w:r>
    </w:p>
    <w:p w:rsidR="000D17D2" w:rsidRDefault="000D17D2">
      <w:pPr>
        <w:pStyle w:val="ConsPlusNormal"/>
        <w:spacing w:before="220"/>
        <w:ind w:firstLine="540"/>
        <w:jc w:val="both"/>
      </w:pPr>
      <w: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0D17D2" w:rsidRDefault="000D17D2">
      <w:pPr>
        <w:pStyle w:val="ConsPlusNormal"/>
        <w:jc w:val="both"/>
      </w:pPr>
      <w:r>
        <w:t xml:space="preserve">(абзац введен </w:t>
      </w:r>
      <w:hyperlink r:id="rId103">
        <w:r>
          <w:rPr>
            <w:color w:val="0000FF"/>
          </w:rPr>
          <w:t>Постановлением</w:t>
        </w:r>
      </w:hyperlink>
      <w:r>
        <w:t xml:space="preserve"> Правительства Челябинской области от 29.11.2018 N 575-П)</w:t>
      </w:r>
    </w:p>
    <w:p w:rsidR="000D17D2" w:rsidRDefault="000D17D2">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0D17D2" w:rsidRDefault="000D17D2">
      <w:pPr>
        <w:pStyle w:val="ConsPlusNormal"/>
        <w:jc w:val="both"/>
      </w:pPr>
      <w:r>
        <w:t xml:space="preserve">(абзац введен </w:t>
      </w:r>
      <w:hyperlink r:id="rId104">
        <w:r>
          <w:rPr>
            <w:color w:val="0000FF"/>
          </w:rPr>
          <w:t>Постановлением</w:t>
        </w:r>
      </w:hyperlink>
      <w:r>
        <w:t xml:space="preserve"> Правительства Челябинской области от 29.11.2018 N 575-П)</w:t>
      </w:r>
    </w:p>
    <w:p w:rsidR="000D17D2" w:rsidRDefault="000D17D2">
      <w:pPr>
        <w:pStyle w:val="ConsPlusNormal"/>
        <w:spacing w:before="220"/>
        <w:ind w:firstLine="540"/>
        <w:jc w:val="both"/>
      </w:pPr>
      <w:bookmarkStart w:id="26" w:name="P288"/>
      <w:bookmarkEnd w:id="26"/>
      <w:r>
        <w:t>выявление документально подтвержденного факта (признаков) ошибочного или противоправного действия (бездействия) должностного лица Министерства, государственного гражданского служащего Министерства при первоначальном отказе в приеме документов, необходимых для предоставления государственной услуги, о чем в письменном виде за подписью Министра промышленности, новых технологий и природных ресурсов Челябинской области (далее именуется - Министр)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0D17D2" w:rsidRDefault="000D17D2">
      <w:pPr>
        <w:pStyle w:val="ConsPlusNormal"/>
        <w:jc w:val="both"/>
      </w:pPr>
      <w:r>
        <w:t xml:space="preserve">(абзац введен </w:t>
      </w:r>
      <w:hyperlink r:id="rId105">
        <w:r>
          <w:rPr>
            <w:color w:val="0000FF"/>
          </w:rPr>
          <w:t>Постановлением</w:t>
        </w:r>
      </w:hyperlink>
      <w:r>
        <w:t xml:space="preserve"> Правительства Челябинской области от 29.11.2018 N 575-П; в ред. </w:t>
      </w:r>
      <w:hyperlink r:id="rId106">
        <w:r>
          <w:rPr>
            <w:color w:val="0000FF"/>
          </w:rPr>
          <w:t>Постановления</w:t>
        </w:r>
      </w:hyperlink>
      <w:r>
        <w:t xml:space="preserve"> Правительства Челябинской области от 03.10.2019 N 451-П)</w:t>
      </w:r>
    </w:p>
    <w:p w:rsidR="000D17D2" w:rsidRDefault="000D17D2">
      <w:pPr>
        <w:pStyle w:val="ConsPlusNormal"/>
        <w:spacing w:before="220"/>
        <w:ind w:firstLine="540"/>
        <w:jc w:val="both"/>
      </w:pPr>
      <w:r>
        <w:t xml:space="preserve">представления на бумажном носителе документов и информации, электронные образы которых ранее были заверены в соответствии с </w:t>
      </w:r>
      <w:hyperlink r:id="rId107">
        <w:r>
          <w:rPr>
            <w:color w:val="0000FF"/>
          </w:rPr>
          <w:t>пунктом 7-2 части 1 статьи 16</w:t>
        </w:r>
      </w:hyperlink>
      <w: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D17D2" w:rsidRDefault="000D17D2">
      <w:pPr>
        <w:pStyle w:val="ConsPlusNormal"/>
        <w:jc w:val="both"/>
      </w:pPr>
      <w:r>
        <w:t xml:space="preserve">(абзац введен </w:t>
      </w:r>
      <w:hyperlink r:id="rId108">
        <w:r>
          <w:rPr>
            <w:color w:val="0000FF"/>
          </w:rPr>
          <w:t>Постановлением</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16. Основания для отказа в приеме документов, необходимых для предоставления государственной услуги, и в приостановлении предоставления государственной услуги </w:t>
      </w:r>
      <w:r>
        <w:lastRenderedPageBreak/>
        <w:t>отсутствуют.</w:t>
      </w:r>
    </w:p>
    <w:p w:rsidR="000D17D2" w:rsidRDefault="000D17D2">
      <w:pPr>
        <w:pStyle w:val="ConsPlusNormal"/>
        <w:spacing w:before="220"/>
        <w:ind w:firstLine="540"/>
        <w:jc w:val="both"/>
      </w:pPr>
      <w:r>
        <w:t>17. Основания для отказа в предоставлении государственной услуги:</w:t>
      </w:r>
    </w:p>
    <w:p w:rsidR="000D17D2" w:rsidRDefault="000D17D2">
      <w:pPr>
        <w:pStyle w:val="ConsPlusNormal"/>
        <w:spacing w:before="220"/>
        <w:ind w:firstLine="540"/>
        <w:jc w:val="both"/>
      </w:pPr>
      <w:bookmarkStart w:id="27" w:name="P294"/>
      <w:bookmarkEnd w:id="27"/>
      <w:r>
        <w:t>1) при переоформлении лицензии на пользование недрами:</w:t>
      </w:r>
    </w:p>
    <w:p w:rsidR="000D17D2" w:rsidRDefault="000D17D2">
      <w:pPr>
        <w:pStyle w:val="ConsPlusNormal"/>
        <w:spacing w:before="220"/>
        <w:ind w:firstLine="540"/>
        <w:jc w:val="both"/>
      </w:pPr>
      <w:r>
        <w:t>заявление о переоформлении лицензии на пользование недрами подано позднее 6 месяцев до окончания срока действия лицензии на пользование недрами;</w:t>
      </w:r>
    </w:p>
    <w:p w:rsidR="000D17D2" w:rsidRDefault="000D17D2">
      <w:pPr>
        <w:pStyle w:val="ConsPlusNormal"/>
        <w:spacing w:before="220"/>
        <w:ind w:firstLine="540"/>
        <w:jc w:val="both"/>
      </w:pPr>
      <w:r>
        <w:t xml:space="preserve">заявителем не представлены документы, указанные в </w:t>
      </w:r>
      <w:hyperlink w:anchor="P124">
        <w:r>
          <w:rPr>
            <w:color w:val="0000FF"/>
          </w:rPr>
          <w:t>пунктах 11</w:t>
        </w:r>
      </w:hyperlink>
      <w:r>
        <w:t xml:space="preserve"> - </w:t>
      </w:r>
      <w:hyperlink w:anchor="P203">
        <w:r>
          <w:rPr>
            <w:color w:val="0000FF"/>
          </w:rPr>
          <w:t>11-6</w:t>
        </w:r>
      </w:hyperlink>
      <w:r>
        <w:t xml:space="preserve"> настоящего Административного регламента, обязанность по представлению которых возложена на заявителя;</w:t>
      </w:r>
    </w:p>
    <w:p w:rsidR="000D17D2" w:rsidRDefault="000D17D2">
      <w:pPr>
        <w:pStyle w:val="ConsPlusNormal"/>
        <w:spacing w:before="220"/>
        <w:ind w:firstLine="540"/>
        <w:jc w:val="both"/>
      </w:pPr>
      <w:r>
        <w:t xml:space="preserve">переход права пользования недрами не отвечает условиям и требованиям, установленным </w:t>
      </w:r>
      <w:hyperlink w:anchor="P221">
        <w:r>
          <w:rPr>
            <w:color w:val="0000FF"/>
          </w:rPr>
          <w:t>пунктом 11-8</w:t>
        </w:r>
      </w:hyperlink>
      <w:r>
        <w:t xml:space="preserve"> настоящего Административного регламента;</w:t>
      </w:r>
    </w:p>
    <w:p w:rsidR="000D17D2" w:rsidRDefault="000D17D2">
      <w:pPr>
        <w:pStyle w:val="ConsPlusNormal"/>
        <w:spacing w:before="220"/>
        <w:ind w:firstLine="540"/>
        <w:jc w:val="both"/>
      </w:pPr>
      <w:r>
        <w:t xml:space="preserve">наличие у пользователя недр действующего письменного уведомления о допущенных нарушениях, предусмотренного </w:t>
      </w:r>
      <w:hyperlink r:id="rId109">
        <w:r>
          <w:rPr>
            <w:color w:val="0000FF"/>
          </w:rPr>
          <w:t>частью 4 статьи 21</w:t>
        </w:r>
      </w:hyperlink>
      <w:r>
        <w:t xml:space="preserve"> Закона о недрах;</w:t>
      </w:r>
    </w:p>
    <w:p w:rsidR="000D17D2" w:rsidRDefault="000D17D2">
      <w:pPr>
        <w:pStyle w:val="ConsPlusNormal"/>
        <w:spacing w:before="220"/>
        <w:ind w:firstLine="540"/>
        <w:jc w:val="both"/>
      </w:pPr>
      <w:r>
        <w:t>принятие решения о ликвидации юридического лица - пользователя недр со дня опубликования ликвидационной комиссией сообщения о ликвидации юридического лица - пользователя недр;</w:t>
      </w:r>
    </w:p>
    <w:p w:rsidR="000D17D2" w:rsidRDefault="000D17D2">
      <w:pPr>
        <w:pStyle w:val="ConsPlusNormal"/>
        <w:spacing w:before="220"/>
        <w:ind w:firstLine="540"/>
        <w:jc w:val="both"/>
      </w:pPr>
      <w:r>
        <w:t xml:space="preserve">признание пользователя недр несостоятельным (банкротом) в соответствии с Федеральным </w:t>
      </w:r>
      <w:hyperlink r:id="rId110">
        <w:r>
          <w:rPr>
            <w:color w:val="0000FF"/>
          </w:rPr>
          <w:t>законом</w:t>
        </w:r>
      </w:hyperlink>
      <w:r>
        <w:t xml:space="preserve"> от 26 октября 2002 года N 127-ФЗ "О несостоятельности (банкротстве)" (за исключением случаев приобретения субъектом предпринимательской деятельности в порядке, предусмотренном Федеральным </w:t>
      </w:r>
      <w:hyperlink r:id="rId111">
        <w:r>
          <w:rPr>
            <w:color w:val="0000FF"/>
          </w:rPr>
          <w:t>законом</w:t>
        </w:r>
      </w:hyperlink>
      <w:r>
        <w:t xml:space="preserve"> от 26 октября 2002 года N 127-ФЗ "О несостоятельности (банкротстве)", имущества (имущественного комплекса) пользователя недр, признанного несостоятельным (банкротом), при условии, что приобретатель имущества является юридическим лицом, возникшим в соответствии с законодательством Российской Федерации, и отвечает требованиям, предъявляемым к пользователям недр);</w:t>
      </w:r>
    </w:p>
    <w:p w:rsidR="000D17D2" w:rsidRDefault="000D17D2">
      <w:pPr>
        <w:pStyle w:val="ConsPlusNormal"/>
        <w:spacing w:before="220"/>
        <w:ind w:firstLine="540"/>
        <w:jc w:val="both"/>
      </w:pPr>
      <w:r>
        <w:t xml:space="preserve">приостановление осуществления права пользования недрами в соответствии со </w:t>
      </w:r>
      <w:hyperlink r:id="rId112">
        <w:r>
          <w:rPr>
            <w:color w:val="0000FF"/>
          </w:rPr>
          <w:t>статьей 20-1</w:t>
        </w:r>
      </w:hyperlink>
      <w:r>
        <w:t xml:space="preserve"> Закона о недрах;</w:t>
      </w:r>
    </w:p>
    <w:p w:rsidR="000D17D2" w:rsidRDefault="000D17D2">
      <w:pPr>
        <w:pStyle w:val="ConsPlusNormal"/>
        <w:spacing w:before="220"/>
        <w:ind w:firstLine="540"/>
        <w:jc w:val="both"/>
      </w:pPr>
      <w:bookmarkStart w:id="28" w:name="P302"/>
      <w:bookmarkEnd w:id="28"/>
      <w:r>
        <w:t>2) при внесении изменений в лицензию на пользование недрами:</w:t>
      </w:r>
    </w:p>
    <w:p w:rsidR="000D17D2" w:rsidRDefault="000D17D2">
      <w:pPr>
        <w:pStyle w:val="ConsPlusNormal"/>
        <w:spacing w:before="220"/>
        <w:ind w:firstLine="540"/>
        <w:jc w:val="both"/>
      </w:pPr>
      <w:r>
        <w:t xml:space="preserve">внесение изменений в лицензию на пользование недрами не отвечает условиям и требованиям, установленным </w:t>
      </w:r>
      <w:hyperlink r:id="rId113">
        <w:r>
          <w:rPr>
            <w:color w:val="0000FF"/>
          </w:rPr>
          <w:t>статьей 12-1</w:t>
        </w:r>
      </w:hyperlink>
      <w:r>
        <w:t xml:space="preserve"> Закона о недрах;</w:t>
      </w:r>
    </w:p>
    <w:p w:rsidR="000D17D2" w:rsidRDefault="000D17D2">
      <w:pPr>
        <w:pStyle w:val="ConsPlusNormal"/>
        <w:spacing w:before="220"/>
        <w:ind w:firstLine="540"/>
        <w:jc w:val="both"/>
      </w:pPr>
      <w:r>
        <w:t xml:space="preserve">заявление на внесение изменений в лицензию на пользование недрами подано с нарушением требований, установленных </w:t>
      </w:r>
      <w:hyperlink w:anchor="P234">
        <w:r>
          <w:rPr>
            <w:color w:val="0000FF"/>
          </w:rPr>
          <w:t>пунктом 12</w:t>
        </w:r>
      </w:hyperlink>
      <w:r>
        <w:t xml:space="preserve"> настоящего Административного регламента;</w:t>
      </w:r>
    </w:p>
    <w:p w:rsidR="000D17D2" w:rsidRDefault="000D17D2">
      <w:pPr>
        <w:pStyle w:val="ConsPlusNormal"/>
        <w:spacing w:before="220"/>
        <w:ind w:firstLine="540"/>
        <w:jc w:val="both"/>
      </w:pPr>
      <w:r>
        <w:t xml:space="preserve">не представлены документы, указанные в </w:t>
      </w:r>
      <w:hyperlink w:anchor="P234">
        <w:r>
          <w:rPr>
            <w:color w:val="0000FF"/>
          </w:rPr>
          <w:t>пункте 12</w:t>
        </w:r>
      </w:hyperlink>
      <w:r>
        <w:t xml:space="preserve"> настоящего Административного регламента, обязанность по представлению которых возложена на заявителя;</w:t>
      </w:r>
    </w:p>
    <w:p w:rsidR="000D17D2" w:rsidRDefault="000D17D2">
      <w:pPr>
        <w:pStyle w:val="ConsPlusNormal"/>
        <w:spacing w:before="220"/>
        <w:ind w:firstLine="540"/>
        <w:jc w:val="both"/>
      </w:pPr>
      <w:r>
        <w:t xml:space="preserve">внесение изменений в лицензию на пользование недрами влечет изменение тех условий лицензии на пользование недрами, по которым на дату обращения пользователя недр с заявлением об их изменении пользователю недр направлено и действует письменное уведомление о допущенных нарушениях, предусмотренное </w:t>
      </w:r>
      <w:hyperlink r:id="rId114">
        <w:r>
          <w:rPr>
            <w:color w:val="0000FF"/>
          </w:rPr>
          <w:t>частью 4 статьи 21</w:t>
        </w:r>
      </w:hyperlink>
      <w:r>
        <w:t xml:space="preserve"> Закона о недрах.</w:t>
      </w:r>
    </w:p>
    <w:p w:rsidR="000D17D2" w:rsidRDefault="000D17D2">
      <w:pPr>
        <w:pStyle w:val="ConsPlusNormal"/>
        <w:jc w:val="both"/>
      </w:pPr>
      <w:r>
        <w:t xml:space="preserve">(п. 17 в ред. </w:t>
      </w:r>
      <w:hyperlink r:id="rId115">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18. За предоставление государственной услуги взимается государственная пошлина в соответствии со </w:t>
      </w:r>
      <w:hyperlink r:id="rId116">
        <w:r>
          <w:rPr>
            <w:color w:val="0000FF"/>
          </w:rPr>
          <w:t>статьей 333.33</w:t>
        </w:r>
      </w:hyperlink>
      <w:r>
        <w:t xml:space="preserve"> Налогового кодекса Российской Федерации.</w:t>
      </w:r>
    </w:p>
    <w:p w:rsidR="000D17D2" w:rsidRDefault="000D17D2">
      <w:pPr>
        <w:pStyle w:val="ConsPlusNormal"/>
        <w:spacing w:before="220"/>
        <w:ind w:firstLine="540"/>
        <w:jc w:val="both"/>
      </w:pPr>
      <w:r>
        <w:t>В случае внесения изменений в выданный по результатам предоставления государственной услуги документ, направленный на исправление ошибок, допущенных по вине Министерства и (или) должностного лица Министерства, плата с заявителя не взимается.</w:t>
      </w:r>
    </w:p>
    <w:p w:rsidR="000D17D2" w:rsidRDefault="000D17D2">
      <w:pPr>
        <w:pStyle w:val="ConsPlusNormal"/>
        <w:jc w:val="both"/>
      </w:pPr>
      <w:r>
        <w:lastRenderedPageBreak/>
        <w:t xml:space="preserve">(абзац введен </w:t>
      </w:r>
      <w:hyperlink r:id="rId117">
        <w:r>
          <w:rPr>
            <w:color w:val="0000FF"/>
          </w:rPr>
          <w:t>Постановлением</w:t>
        </w:r>
      </w:hyperlink>
      <w:r>
        <w:t xml:space="preserve"> Правительства Челябинской области от 23.05.2018 N 232-П)</w:t>
      </w:r>
    </w:p>
    <w:p w:rsidR="000D17D2" w:rsidRDefault="000D17D2">
      <w:pPr>
        <w:pStyle w:val="ConsPlusNormal"/>
        <w:spacing w:before="220"/>
        <w:ind w:firstLine="540"/>
        <w:jc w:val="both"/>
      </w:pPr>
      <w:r>
        <w:t>19. Максимальный срок ожидания в очереди при подаче документов, необходимых для предоставления государственной услуги, и при получении результата предоставления государственной услуги не должен превышать 15 минут.</w:t>
      </w:r>
    </w:p>
    <w:p w:rsidR="000D17D2" w:rsidRDefault="000D17D2">
      <w:pPr>
        <w:pStyle w:val="ConsPlusNormal"/>
        <w:spacing w:before="220"/>
        <w:ind w:firstLine="540"/>
        <w:jc w:val="both"/>
      </w:pPr>
      <w:r>
        <w:t>20. Максимальный срок регистрации заявления о предоставлении государственной услуги - 1 рабочий день.</w:t>
      </w:r>
    </w:p>
    <w:p w:rsidR="000D17D2" w:rsidRDefault="000D17D2">
      <w:pPr>
        <w:pStyle w:val="ConsPlusNormal"/>
        <w:spacing w:before="220"/>
        <w:ind w:firstLine="540"/>
        <w:jc w:val="both"/>
      </w:pPr>
      <w:r>
        <w:t>21. Требования к помещениям, в которых предоставляется государственная услуга, к месту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w:t>
      </w:r>
    </w:p>
    <w:p w:rsidR="000D17D2" w:rsidRDefault="000D17D2">
      <w:pPr>
        <w:pStyle w:val="ConsPlusNormal"/>
        <w:spacing w:before="220"/>
        <w:ind w:firstLine="540"/>
        <w:jc w:val="both"/>
      </w:pPr>
      <w:r>
        <w:t>1) помещения для предоставления государственной услуги размещаются на нижних этажах зданий или в отдельно стоящих зданиях;</w:t>
      </w:r>
    </w:p>
    <w:p w:rsidR="000D17D2" w:rsidRDefault="000D17D2">
      <w:pPr>
        <w:pStyle w:val="ConsPlusNormal"/>
        <w:spacing w:before="220"/>
        <w:ind w:firstLine="540"/>
        <w:jc w:val="both"/>
      </w:pPr>
      <w:r>
        <w:t>2)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0D17D2" w:rsidRDefault="000D17D2">
      <w:pPr>
        <w:pStyle w:val="ConsPlusNormal"/>
        <w:spacing w:before="220"/>
        <w:ind w:firstLine="540"/>
        <w:jc w:val="both"/>
      </w:pPr>
      <w:r>
        <w:t>условия для беспрепятственного доступа к объекту (зданию, помещению), в котором предоставляется государственная услуга;</w:t>
      </w:r>
    </w:p>
    <w:p w:rsidR="000D17D2" w:rsidRDefault="000D17D2">
      <w:pPr>
        <w:pStyle w:val="ConsPlusNormal"/>
        <w:spacing w:before="220"/>
        <w:ind w:firstLine="540"/>
        <w:jc w:val="both"/>
      </w:pPr>
      <w:r>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D17D2" w:rsidRDefault="000D17D2">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w:t>
      </w:r>
    </w:p>
    <w:p w:rsidR="000D17D2" w:rsidRDefault="000D17D2">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0D17D2" w:rsidRDefault="000D17D2">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D17D2" w:rsidRDefault="000D17D2">
      <w:pPr>
        <w:pStyle w:val="ConsPlusNormal"/>
        <w:spacing w:before="220"/>
        <w:ind w:firstLine="540"/>
        <w:jc w:val="both"/>
      </w:pPr>
      <w:r>
        <w:t>допуск сурдопереводчика и тифлосурдопереводчика;</w:t>
      </w:r>
    </w:p>
    <w:p w:rsidR="000D17D2" w:rsidRDefault="000D17D2">
      <w:pPr>
        <w:pStyle w:val="ConsPlusNormal"/>
        <w:spacing w:before="220"/>
        <w:ind w:firstLine="540"/>
        <w:jc w:val="both"/>
      </w:pPr>
      <w:r>
        <w:t xml:space="preserve">допуск собаки-проводника на объекты (в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18">
        <w:r>
          <w:rPr>
            <w:color w:val="0000FF"/>
          </w:rPr>
          <w:t>форме</w:t>
        </w:r>
      </w:hyperlink>
      <w:r>
        <w:t xml:space="preserve"> и в </w:t>
      </w:r>
      <w:hyperlink r:id="rId119">
        <w:r>
          <w:rPr>
            <w:color w:val="0000FF"/>
          </w:rPr>
          <w:t>порядке</w:t>
        </w:r>
      </w:hyperlink>
      <w:r>
        <w:t>, которые установлены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rsidR="000D17D2" w:rsidRDefault="000D17D2">
      <w:pPr>
        <w:pStyle w:val="ConsPlusNormal"/>
        <w:spacing w:before="220"/>
        <w:ind w:firstLine="540"/>
        <w:jc w:val="both"/>
      </w:pPr>
      <w:r>
        <w:t>оказание инвалидам помощи в преодолении барьеров, мешающих получению ими государственной услуги наравне с другими лицами;</w:t>
      </w:r>
    </w:p>
    <w:p w:rsidR="000D17D2" w:rsidRDefault="000D17D2">
      <w:pPr>
        <w:pStyle w:val="ConsPlusNormal"/>
        <w:jc w:val="both"/>
      </w:pPr>
      <w:r>
        <w:t xml:space="preserve">(пп. 2 в ред. </w:t>
      </w:r>
      <w:hyperlink r:id="rId120">
        <w:r>
          <w:rPr>
            <w:color w:val="0000FF"/>
          </w:rPr>
          <w:t>Постановления</w:t>
        </w:r>
      </w:hyperlink>
      <w:r>
        <w:t xml:space="preserve"> Правительства Челябинской области от 29.03.2017 N 147-П)</w:t>
      </w:r>
    </w:p>
    <w:p w:rsidR="000D17D2" w:rsidRDefault="000D17D2">
      <w:pPr>
        <w:pStyle w:val="ConsPlusNormal"/>
        <w:spacing w:before="220"/>
        <w:ind w:firstLine="540"/>
        <w:jc w:val="both"/>
      </w:pPr>
      <w:r>
        <w:t>3) вход в помещение для предоставления государственной услуги и выход из него оборудуются соответствующими указателями с автономными источниками бесперебойного питания;</w:t>
      </w:r>
    </w:p>
    <w:p w:rsidR="000D17D2" w:rsidRDefault="000D17D2">
      <w:pPr>
        <w:pStyle w:val="ConsPlusNormal"/>
        <w:spacing w:before="220"/>
        <w:ind w:firstLine="540"/>
        <w:jc w:val="both"/>
      </w:pPr>
      <w:r>
        <w:lastRenderedPageBreak/>
        <w:t>4) прием заявителей осуществляется в специально выделенных для предоставления государственной услуги помещениях и залах обслуживания (информационных залах) - местах предоставления государственной услуги;</w:t>
      </w:r>
    </w:p>
    <w:p w:rsidR="000D17D2" w:rsidRDefault="000D17D2">
      <w:pPr>
        <w:pStyle w:val="ConsPlusNormal"/>
        <w:spacing w:before="220"/>
        <w:ind w:firstLine="540"/>
        <w:jc w:val="both"/>
      </w:pPr>
      <w:r>
        <w:t>5) помещение для предоставления государственной услуги обеспечивается необходимыми для предоставления государственной услуги оборудованием (компьютерами, средствами электронно-вычислительной техники, средствами связи, включая Интернет, оргтехникой, аудио- и видеотехникой), канцелярскими принадлежностями, информационными и методическими материалами, системами кондиционирования (охлаждения и нагревания) воздуха, средствами пожаротушения и оповещения о возникновении чрезвычайной ситуации.</w:t>
      </w:r>
    </w:p>
    <w:p w:rsidR="000D17D2" w:rsidRDefault="000D17D2">
      <w:pPr>
        <w:pStyle w:val="ConsPlusNormal"/>
        <w:spacing w:before="220"/>
        <w:ind w:firstLine="540"/>
        <w:jc w:val="both"/>
      </w:pPr>
      <w:r>
        <w:t>Места ожидания предоставления государственной услуги оборудуются стульями, кресельными секциями и скамьями (банкетками).</w:t>
      </w:r>
    </w:p>
    <w:p w:rsidR="000D17D2" w:rsidRDefault="000D17D2">
      <w:pPr>
        <w:pStyle w:val="ConsPlusNormal"/>
        <w:spacing w:before="220"/>
        <w:ind w:firstLine="540"/>
        <w:jc w:val="both"/>
      </w:pPr>
      <w:r>
        <w:t>Места получения информации оборудуются информационными стендами, средствами вычислительной и электронной техники, стульями и столами.</w:t>
      </w:r>
    </w:p>
    <w:p w:rsidR="000D17D2" w:rsidRDefault="000D17D2">
      <w:pPr>
        <w:pStyle w:val="ConsPlusNormal"/>
        <w:spacing w:before="220"/>
        <w:ind w:firstLine="540"/>
        <w:jc w:val="both"/>
      </w:pPr>
      <w:r>
        <w:t>На информационном стенде размещается следующая информация:</w:t>
      </w:r>
    </w:p>
    <w:p w:rsidR="000D17D2" w:rsidRDefault="000D17D2">
      <w:pPr>
        <w:pStyle w:val="ConsPlusNormal"/>
        <w:spacing w:before="220"/>
        <w:ind w:firstLine="540"/>
        <w:jc w:val="both"/>
      </w:pPr>
      <w:r>
        <w:t>настоящий Административный регламент;</w:t>
      </w:r>
    </w:p>
    <w:p w:rsidR="000D17D2" w:rsidRDefault="000D17D2">
      <w:pPr>
        <w:pStyle w:val="ConsPlusNormal"/>
        <w:spacing w:before="220"/>
        <w:ind w:firstLine="540"/>
        <w:jc w:val="both"/>
      </w:pPr>
      <w:r>
        <w:t>перечень документов, необходимых для предоставления государственной услуги;</w:t>
      </w:r>
    </w:p>
    <w:p w:rsidR="000D17D2" w:rsidRDefault="000D17D2">
      <w:pPr>
        <w:pStyle w:val="ConsPlusNormal"/>
        <w:spacing w:before="220"/>
        <w:ind w:firstLine="540"/>
        <w:jc w:val="both"/>
      </w:pPr>
      <w:r>
        <w:t>форма заявления о предоставлении государственной услуги, образцы его заполнения;</w:t>
      </w:r>
    </w:p>
    <w:p w:rsidR="000D17D2" w:rsidRDefault="000D17D2">
      <w:pPr>
        <w:pStyle w:val="ConsPlusNormal"/>
        <w:spacing w:before="220"/>
        <w:ind w:firstLine="540"/>
        <w:jc w:val="both"/>
      </w:pPr>
      <w:r>
        <w:t>режим работы Министерства;</w:t>
      </w:r>
    </w:p>
    <w:p w:rsidR="000D17D2" w:rsidRDefault="000D17D2">
      <w:pPr>
        <w:pStyle w:val="ConsPlusNormal"/>
        <w:spacing w:before="220"/>
        <w:ind w:firstLine="540"/>
        <w:jc w:val="both"/>
      </w:pPr>
      <w:r>
        <w:t>номера кабинетов, где проводятся прием и информирование заявителей, фамилии, имена, отчества и должности специалистов, осуществляющих прием и информирование заявителей;</w:t>
      </w:r>
    </w:p>
    <w:p w:rsidR="000D17D2" w:rsidRDefault="000D17D2">
      <w:pPr>
        <w:pStyle w:val="ConsPlusNormal"/>
        <w:spacing w:before="220"/>
        <w:ind w:firstLine="540"/>
        <w:jc w:val="both"/>
      </w:pPr>
      <w:r>
        <w:t>адреса официального сайта Министерства, электронной почты Министерства.</w:t>
      </w:r>
    </w:p>
    <w:p w:rsidR="000D17D2" w:rsidRDefault="000D17D2">
      <w:pPr>
        <w:pStyle w:val="ConsPlusNormal"/>
        <w:spacing w:before="220"/>
        <w:ind w:firstLine="540"/>
        <w:jc w:val="both"/>
      </w:pPr>
      <w:r>
        <w:t>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специалистов Министерства;</w:t>
      </w:r>
    </w:p>
    <w:p w:rsidR="000D17D2" w:rsidRDefault="000D17D2">
      <w:pPr>
        <w:pStyle w:val="ConsPlusNormal"/>
        <w:spacing w:before="220"/>
        <w:ind w:firstLine="540"/>
        <w:jc w:val="both"/>
      </w:pPr>
      <w:r>
        <w:t>6) в местах предоставления государственной услуги предусматривается оборудование доступных мест общего пользования (туалетов).</w:t>
      </w:r>
    </w:p>
    <w:p w:rsidR="000D17D2" w:rsidRDefault="000D17D2">
      <w:pPr>
        <w:pStyle w:val="ConsPlusNormal"/>
        <w:spacing w:before="220"/>
        <w:ind w:firstLine="540"/>
        <w:jc w:val="both"/>
      </w:pPr>
      <w:r>
        <w:t>22. Показателями доступности государственной услуги являются:</w:t>
      </w:r>
    </w:p>
    <w:p w:rsidR="000D17D2" w:rsidRDefault="000D17D2">
      <w:pPr>
        <w:pStyle w:val="ConsPlusNormal"/>
        <w:spacing w:before="220"/>
        <w:ind w:firstLine="540"/>
        <w:jc w:val="both"/>
      </w:pPr>
      <w:r>
        <w:t>наличие полной информации о предоставлении государственной услуги, размещенной на информационных стендах в здании Министерства;</w:t>
      </w:r>
    </w:p>
    <w:p w:rsidR="000D17D2" w:rsidRDefault="000D17D2">
      <w:pPr>
        <w:pStyle w:val="ConsPlusNormal"/>
        <w:spacing w:before="220"/>
        <w:ind w:firstLine="540"/>
        <w:jc w:val="both"/>
      </w:pPr>
      <w:r>
        <w:t>возможность получения устной консультации о предоставлении государственной услуги у специалистов;</w:t>
      </w:r>
    </w:p>
    <w:p w:rsidR="000D17D2" w:rsidRDefault="000D17D2">
      <w:pPr>
        <w:pStyle w:val="ConsPlusNormal"/>
        <w:spacing w:before="220"/>
        <w:ind w:firstLine="540"/>
        <w:jc w:val="both"/>
      </w:pPr>
      <w:r>
        <w:t>возможность ознакомления с Административным регламентом на официальном сайте Министерства.</w:t>
      </w:r>
    </w:p>
    <w:p w:rsidR="000D17D2" w:rsidRDefault="000D17D2">
      <w:pPr>
        <w:pStyle w:val="ConsPlusNormal"/>
        <w:jc w:val="both"/>
      </w:pPr>
      <w:r>
        <w:t xml:space="preserve">(в ред. </w:t>
      </w:r>
      <w:hyperlink r:id="rId121">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Показателями качества предоставления государственной услуги являются:</w:t>
      </w:r>
    </w:p>
    <w:p w:rsidR="000D17D2" w:rsidRDefault="000D17D2">
      <w:pPr>
        <w:pStyle w:val="ConsPlusNormal"/>
        <w:spacing w:before="220"/>
        <w:ind w:firstLine="540"/>
        <w:jc w:val="both"/>
      </w:pPr>
      <w:r>
        <w:t>соблюдение сроков осуществления административных процедур, предусмотренных настоящим Административным регламентом;</w:t>
      </w:r>
    </w:p>
    <w:p w:rsidR="000D17D2" w:rsidRDefault="000D17D2">
      <w:pPr>
        <w:pStyle w:val="ConsPlusNormal"/>
        <w:spacing w:before="220"/>
        <w:ind w:firstLine="540"/>
        <w:jc w:val="both"/>
      </w:pPr>
      <w:r>
        <w:t xml:space="preserve">количество обоснованных жалоб получателей государственной услуги при предоставлении </w:t>
      </w:r>
      <w:r>
        <w:lastRenderedPageBreak/>
        <w:t>государственной услуги в соответствии с настоящим Административным регламентом.</w:t>
      </w:r>
    </w:p>
    <w:p w:rsidR="000D17D2" w:rsidRDefault="000D17D2">
      <w:pPr>
        <w:pStyle w:val="ConsPlusNormal"/>
        <w:jc w:val="both"/>
      </w:pPr>
    </w:p>
    <w:p w:rsidR="000D17D2" w:rsidRDefault="000D17D2">
      <w:pPr>
        <w:pStyle w:val="ConsPlusTitle"/>
        <w:jc w:val="center"/>
        <w:outlineLvl w:val="1"/>
      </w:pPr>
      <w:r>
        <w:t>III. Состав, последовательность и сроки выполнения</w:t>
      </w:r>
    </w:p>
    <w:p w:rsidR="000D17D2" w:rsidRDefault="000D17D2">
      <w:pPr>
        <w:pStyle w:val="ConsPlusTitle"/>
        <w:jc w:val="center"/>
      </w:pPr>
      <w:r>
        <w:t>административных процедур, требования к порядку</w:t>
      </w:r>
    </w:p>
    <w:p w:rsidR="000D17D2" w:rsidRDefault="000D17D2">
      <w:pPr>
        <w:pStyle w:val="ConsPlusTitle"/>
        <w:jc w:val="center"/>
      </w:pPr>
      <w:r>
        <w:t>их выполнения, в том числе особенности выполнения</w:t>
      </w:r>
    </w:p>
    <w:p w:rsidR="000D17D2" w:rsidRDefault="000D17D2">
      <w:pPr>
        <w:pStyle w:val="ConsPlusTitle"/>
        <w:jc w:val="center"/>
      </w:pPr>
      <w:r>
        <w:t>административных процедур в электронной форме,</w:t>
      </w:r>
    </w:p>
    <w:p w:rsidR="000D17D2" w:rsidRDefault="000D17D2">
      <w:pPr>
        <w:pStyle w:val="ConsPlusTitle"/>
        <w:jc w:val="center"/>
      </w:pPr>
      <w:r>
        <w:t>а также особенности выполнения административных процедур</w:t>
      </w:r>
    </w:p>
    <w:p w:rsidR="000D17D2" w:rsidRDefault="000D17D2">
      <w:pPr>
        <w:pStyle w:val="ConsPlusTitle"/>
        <w:jc w:val="center"/>
      </w:pPr>
      <w:r>
        <w:t>в многофункциональных центрах</w:t>
      </w:r>
    </w:p>
    <w:p w:rsidR="000D17D2" w:rsidRDefault="000D17D2">
      <w:pPr>
        <w:pStyle w:val="ConsPlusNormal"/>
        <w:jc w:val="both"/>
      </w:pPr>
    </w:p>
    <w:p w:rsidR="000D17D2" w:rsidRDefault="000D17D2">
      <w:pPr>
        <w:pStyle w:val="ConsPlusNormal"/>
        <w:ind w:firstLine="540"/>
        <w:jc w:val="both"/>
      </w:pPr>
      <w:r>
        <w:t>23. Предоставление государственной услуги в части переоформления лицензии на пользование недрами включает в себя следующие административные процедуры:</w:t>
      </w:r>
    </w:p>
    <w:p w:rsidR="000D17D2" w:rsidRDefault="000D17D2">
      <w:pPr>
        <w:pStyle w:val="ConsPlusNormal"/>
        <w:spacing w:before="220"/>
        <w:ind w:firstLine="540"/>
        <w:jc w:val="both"/>
      </w:pPr>
      <w:r>
        <w:t>1) прием, регистрация заявления на переоформление лицензии на пользование недрами и прилагаемых к нему документов;</w:t>
      </w:r>
    </w:p>
    <w:p w:rsidR="000D17D2" w:rsidRDefault="000D17D2">
      <w:pPr>
        <w:pStyle w:val="ConsPlusNormal"/>
        <w:spacing w:before="220"/>
        <w:ind w:firstLine="540"/>
        <w:jc w:val="both"/>
      </w:pPr>
      <w:r>
        <w:t>2) рассмотрение заявления на переоформление лицензии на пользование недрами и прилагаемых к нему документов, принятие решения о переоформлении лицензии на пользование недрами либо об отказе в переоформлении лицензии на пользование недрами;</w:t>
      </w:r>
    </w:p>
    <w:p w:rsidR="000D17D2" w:rsidRDefault="000D17D2">
      <w:pPr>
        <w:pStyle w:val="ConsPlusNormal"/>
        <w:spacing w:before="220"/>
        <w:ind w:firstLine="540"/>
        <w:jc w:val="both"/>
      </w:pPr>
      <w:r>
        <w:t>3) государственная регистрация переоформленной лицензии на пользование недрами в государственном реестре.</w:t>
      </w:r>
    </w:p>
    <w:p w:rsidR="000D17D2" w:rsidRDefault="000D17D2">
      <w:pPr>
        <w:pStyle w:val="ConsPlusNormal"/>
        <w:jc w:val="both"/>
      </w:pPr>
      <w:r>
        <w:t xml:space="preserve">(п. 23 в ред. </w:t>
      </w:r>
      <w:hyperlink r:id="rId122">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24. Предоставление государственной услуги в части внесения изменений в лицензию на пользование недрами включает в себя следующие административные процедуры:</w:t>
      </w:r>
    </w:p>
    <w:p w:rsidR="000D17D2" w:rsidRDefault="000D17D2">
      <w:pPr>
        <w:pStyle w:val="ConsPlusNormal"/>
        <w:spacing w:before="220"/>
        <w:ind w:firstLine="540"/>
        <w:jc w:val="both"/>
      </w:pPr>
      <w:r>
        <w:t>1) прием, регистрация заявления на внесение изменений в лицензию на пользование недрами и прилагаемых к нему документов;</w:t>
      </w:r>
    </w:p>
    <w:p w:rsidR="000D17D2" w:rsidRDefault="000D17D2">
      <w:pPr>
        <w:pStyle w:val="ConsPlusNormal"/>
        <w:spacing w:before="220"/>
        <w:ind w:firstLine="540"/>
        <w:jc w:val="both"/>
      </w:pPr>
      <w:r>
        <w:t>2) рассмотрение заявления на внесение изменений в лицензию на пользование недрами и прилагаемых к нему документов, принятие решения о внесении изменений в лицензию на пользование недрами либо об отказе во внесении изменений в лицензию на пользование недрами;</w:t>
      </w:r>
    </w:p>
    <w:p w:rsidR="000D17D2" w:rsidRDefault="000D17D2">
      <w:pPr>
        <w:pStyle w:val="ConsPlusNormal"/>
        <w:spacing w:before="220"/>
        <w:ind w:firstLine="540"/>
        <w:jc w:val="both"/>
      </w:pPr>
      <w:r>
        <w:t>3) государственная регистрация изменений в лицензию на пользование недрами в государственном реестре.</w:t>
      </w:r>
    </w:p>
    <w:p w:rsidR="000D17D2" w:rsidRDefault="000D17D2">
      <w:pPr>
        <w:pStyle w:val="ConsPlusNormal"/>
        <w:jc w:val="both"/>
      </w:pPr>
      <w:r>
        <w:t xml:space="preserve">(п. 24 в ред. </w:t>
      </w:r>
      <w:hyperlink r:id="rId123">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 xml:space="preserve">25. Утратил силу. - </w:t>
      </w:r>
      <w:hyperlink r:id="rId124">
        <w:r>
          <w:rPr>
            <w:color w:val="0000FF"/>
          </w:rPr>
          <w:t>Постановление</w:t>
        </w:r>
      </w:hyperlink>
      <w:r>
        <w:t xml:space="preserve"> Правительства Челябинской области от 31.10.2023 N 591-П.</w:t>
      </w:r>
    </w:p>
    <w:p w:rsidR="000D17D2" w:rsidRDefault="000D17D2">
      <w:pPr>
        <w:pStyle w:val="ConsPlusNormal"/>
        <w:spacing w:before="220"/>
        <w:ind w:firstLine="540"/>
        <w:jc w:val="both"/>
      </w:pPr>
      <w:r>
        <w:t>26. Последовательность и сроки выполнения административных процедур при предоставлении государственной услуги в части переоформления лицензии на пользование недрами:</w:t>
      </w:r>
    </w:p>
    <w:p w:rsidR="000D17D2" w:rsidRDefault="000D17D2">
      <w:pPr>
        <w:pStyle w:val="ConsPlusNormal"/>
        <w:spacing w:before="220"/>
        <w:ind w:firstLine="540"/>
        <w:jc w:val="both"/>
      </w:pPr>
      <w:r>
        <w:t>1) прием, регистрация заявления на переоформление лицензии на пользование недрами и прилагаемых к нему документов.</w:t>
      </w:r>
    </w:p>
    <w:p w:rsidR="000D17D2" w:rsidRDefault="000D17D2">
      <w:pPr>
        <w:pStyle w:val="ConsPlusNormal"/>
        <w:spacing w:before="220"/>
        <w:ind w:firstLine="540"/>
        <w:jc w:val="both"/>
      </w:pPr>
      <w:r>
        <w:t xml:space="preserve">Юридическим фактом, являющимся основанием для начала административной процедуры, является обращение заявителя в Министерство с заявлением на переоформление лицензии на пользование недрами и прилагаемыми к нему документами, предусмотренными </w:t>
      </w:r>
      <w:hyperlink w:anchor="P124">
        <w:r>
          <w:rPr>
            <w:color w:val="0000FF"/>
          </w:rPr>
          <w:t>пунктами 11</w:t>
        </w:r>
      </w:hyperlink>
      <w:r>
        <w:t xml:space="preserve"> - </w:t>
      </w:r>
      <w:hyperlink w:anchor="P203">
        <w:r>
          <w:rPr>
            <w:color w:val="0000FF"/>
          </w:rPr>
          <w:t>11-6</w:t>
        </w:r>
      </w:hyperlink>
      <w:r>
        <w:t xml:space="preserve"> настоящего Административного регламента, обязанность по представлению которых возложена на заявителя.</w:t>
      </w:r>
    </w:p>
    <w:p w:rsidR="000D17D2" w:rsidRDefault="000D17D2">
      <w:pPr>
        <w:pStyle w:val="ConsPlusNormal"/>
        <w:spacing w:before="220"/>
        <w:ind w:firstLine="540"/>
        <w:jc w:val="both"/>
      </w:pPr>
      <w:r>
        <w:t xml:space="preserve">Должностным лицом, ответственным за выполнение административной процедуры, является специалист службы делопроизводства и материально-технического обеспечения </w:t>
      </w:r>
      <w:r>
        <w:lastRenderedPageBreak/>
        <w:t>Министерства (далее именуется - специалист службы делопроизводства).</w:t>
      </w:r>
    </w:p>
    <w:p w:rsidR="000D17D2" w:rsidRDefault="000D17D2">
      <w:pPr>
        <w:pStyle w:val="ConsPlusNormal"/>
        <w:spacing w:before="220"/>
        <w:ind w:firstLine="540"/>
        <w:jc w:val="both"/>
      </w:pPr>
      <w:r>
        <w:t>Специалист службы делопроизводства осуществляет прием заявления на переоформление лицензии на пользование недрами и прилагаемых к нему документов, их регистрацию в Министерстве посредством автоматизированной системы электронного документооборота Челябинской области и передает в управление природных ресурсов.</w:t>
      </w:r>
    </w:p>
    <w:p w:rsidR="000D17D2" w:rsidRDefault="000D17D2">
      <w:pPr>
        <w:pStyle w:val="ConsPlusNormal"/>
        <w:spacing w:before="220"/>
        <w:ind w:firstLine="540"/>
        <w:jc w:val="both"/>
      </w:pPr>
      <w:r>
        <w:t>Результатом выполнения административной процедуры является регистрация заявления на переоформление лицензии на пользование недрами и прилагаемых к нему документов в Министерстве и передача их для рассмотрения в управление природных ресурсов.</w:t>
      </w:r>
    </w:p>
    <w:p w:rsidR="000D17D2" w:rsidRDefault="000D17D2">
      <w:pPr>
        <w:pStyle w:val="ConsPlusNormal"/>
        <w:spacing w:before="220"/>
        <w:ind w:firstLine="540"/>
        <w:jc w:val="both"/>
      </w:pPr>
      <w:r>
        <w:t>Способом фиксации результата выполнения административной процедуры является внесение сведений о поступлении в Министерство заявления на переоформление лицензии на пользование недрами и прилагаемых к нему документов в автоматизированную систему электронного документооборота Челябинской области.</w:t>
      </w:r>
    </w:p>
    <w:p w:rsidR="000D17D2" w:rsidRDefault="000D17D2">
      <w:pPr>
        <w:pStyle w:val="ConsPlusNormal"/>
        <w:spacing w:before="220"/>
        <w:ind w:firstLine="540"/>
        <w:jc w:val="both"/>
      </w:pPr>
      <w:r>
        <w:t>Максимальный срок выполнения административной процедуры - 1 рабочий день со дня поступления в Министерство заявления на переоформление лицензии на пользование недрами и прилагаемых к нему документов;</w:t>
      </w:r>
    </w:p>
    <w:p w:rsidR="000D17D2" w:rsidRDefault="000D17D2">
      <w:pPr>
        <w:pStyle w:val="ConsPlusNormal"/>
        <w:spacing w:before="220"/>
        <w:ind w:firstLine="540"/>
        <w:jc w:val="both"/>
      </w:pPr>
      <w:r>
        <w:t>2) рассмотрение заявления на переоформление лицензии на пользование недрами и прилагаемых к нему документов, принятие решения о переоформлении лицензии на пользование недрами либо об отказе в переоформлении лицензии на пользование недрами.</w:t>
      </w:r>
    </w:p>
    <w:p w:rsidR="000D17D2" w:rsidRDefault="000D17D2">
      <w:pPr>
        <w:pStyle w:val="ConsPlusNormal"/>
        <w:spacing w:before="220"/>
        <w:ind w:firstLine="540"/>
        <w:jc w:val="both"/>
      </w:pPr>
      <w:r>
        <w:t>Юридическим фактом, являющимся основанием для начала административной процедуры, является поступление в управление природных ресурсов зарегистрированного в Министерстве заявления на переоформление лицензии на пользование недрами и прилагаемых к нему документов.</w:t>
      </w:r>
    </w:p>
    <w:p w:rsidR="000D17D2" w:rsidRDefault="000D17D2">
      <w:pPr>
        <w:pStyle w:val="ConsPlusNormal"/>
        <w:spacing w:before="220"/>
        <w:ind w:firstLine="540"/>
        <w:jc w:val="both"/>
      </w:pPr>
      <w:r>
        <w:t>Должностным лицом, ответственным за выполнение административной процедуры, является специалист управления природных ресурсов.</w:t>
      </w:r>
    </w:p>
    <w:p w:rsidR="000D17D2" w:rsidRDefault="000D17D2">
      <w:pPr>
        <w:pStyle w:val="ConsPlusNormal"/>
        <w:spacing w:before="220"/>
        <w:ind w:firstLine="540"/>
        <w:jc w:val="both"/>
      </w:pPr>
      <w:r>
        <w:t>Специалист управления природных ресурсов передает заявление на переоформление лицензии на пользование недрами и прилагаемые к нему документы на рассмотрение Комиссии.</w:t>
      </w:r>
    </w:p>
    <w:p w:rsidR="000D17D2" w:rsidRDefault="000D17D2">
      <w:pPr>
        <w:pStyle w:val="ConsPlusNormal"/>
        <w:spacing w:before="220"/>
        <w:ind w:firstLine="540"/>
        <w:jc w:val="both"/>
      </w:pPr>
      <w:r>
        <w:t xml:space="preserve">Комиссия осуществляет свою деятельность в соответствии с </w:t>
      </w:r>
      <w:hyperlink r:id="rId125">
        <w:r>
          <w:rPr>
            <w:color w:val="0000FF"/>
          </w:rPr>
          <w:t>Порядком</w:t>
        </w:r>
      </w:hyperlink>
      <w:r>
        <w:t xml:space="preserve"> переоформления лицензий.</w:t>
      </w:r>
    </w:p>
    <w:p w:rsidR="000D17D2" w:rsidRDefault="000D17D2">
      <w:pPr>
        <w:pStyle w:val="ConsPlusNormal"/>
        <w:spacing w:before="220"/>
        <w:ind w:firstLine="540"/>
        <w:jc w:val="both"/>
      </w:pPr>
      <w:r>
        <w:t>Комиссия в срок, не превышающий 22 рабочих дней со дня поступления в Министерство заявления на переоформление лицензии на пользование недрами и прилагаемых к нему документов:</w:t>
      </w:r>
    </w:p>
    <w:p w:rsidR="000D17D2" w:rsidRDefault="000D17D2">
      <w:pPr>
        <w:pStyle w:val="ConsPlusNormal"/>
        <w:spacing w:before="220"/>
        <w:ind w:firstLine="540"/>
        <w:jc w:val="both"/>
      </w:pPr>
      <w:r>
        <w:t xml:space="preserve">рассматривает заявление на переоформление лицензии на пользование недрами и прилагаемые к нему документы на наличие оснований для отказа в предоставлении государственной услуги, указанных в </w:t>
      </w:r>
      <w:hyperlink w:anchor="P294">
        <w:r>
          <w:rPr>
            <w:color w:val="0000FF"/>
          </w:rPr>
          <w:t>подпункте 1 пункта 17</w:t>
        </w:r>
      </w:hyperlink>
      <w:r>
        <w:t xml:space="preserve"> настоящего Административного регламента;</w:t>
      </w:r>
    </w:p>
    <w:p w:rsidR="000D17D2" w:rsidRDefault="000D17D2">
      <w:pPr>
        <w:pStyle w:val="ConsPlusNormal"/>
        <w:spacing w:before="220"/>
        <w:ind w:firstLine="540"/>
        <w:jc w:val="both"/>
      </w:pPr>
      <w:r>
        <w:t xml:space="preserve">принимает решение о переоформлении лицензии на пользование недрами (при отсутствии оснований для отказа в предоставлении государственной услуги, указанных в </w:t>
      </w:r>
      <w:hyperlink w:anchor="P294">
        <w:r>
          <w:rPr>
            <w:color w:val="0000FF"/>
          </w:rPr>
          <w:t>подпункте 1 пункта 17</w:t>
        </w:r>
      </w:hyperlink>
      <w:r>
        <w:t xml:space="preserve"> настоящего Административного регламента) или решение об отказе в переоформлении лицензии на пользование недрами (при наличии оснований для отказа в предоставлении государственной услуги, указанных в </w:t>
      </w:r>
      <w:hyperlink w:anchor="P294">
        <w:r>
          <w:rPr>
            <w:color w:val="0000FF"/>
          </w:rPr>
          <w:t>подпункте 1 пункта 17</w:t>
        </w:r>
      </w:hyperlink>
      <w:r>
        <w:t xml:space="preserve"> настоящего Административного регламента).</w:t>
      </w:r>
    </w:p>
    <w:p w:rsidR="000D17D2" w:rsidRDefault="000D17D2">
      <w:pPr>
        <w:pStyle w:val="ConsPlusNormal"/>
        <w:spacing w:before="220"/>
        <w:ind w:firstLine="540"/>
        <w:jc w:val="both"/>
      </w:pPr>
      <w:r>
        <w:t xml:space="preserve">Результатом выполнения административной процедуры является решение о переоформлении лицензии на пользование недрами или об отказе в переоформлении лицензии </w:t>
      </w:r>
      <w:r>
        <w:lastRenderedPageBreak/>
        <w:t>на пользование недрами.</w:t>
      </w:r>
    </w:p>
    <w:p w:rsidR="000D17D2" w:rsidRDefault="000D17D2">
      <w:pPr>
        <w:pStyle w:val="ConsPlusNormal"/>
        <w:spacing w:before="220"/>
        <w:ind w:firstLine="540"/>
        <w:jc w:val="both"/>
      </w:pPr>
      <w:r>
        <w:t>Способом фиксации результата выполнения административной процедуры является решение Комиссии о переоформлении лицензии на пользование недрами или об отказе в переоформлении лицензии на пользование недрами.</w:t>
      </w:r>
    </w:p>
    <w:p w:rsidR="000D17D2" w:rsidRDefault="000D17D2">
      <w:pPr>
        <w:pStyle w:val="ConsPlusNormal"/>
        <w:spacing w:before="220"/>
        <w:ind w:firstLine="540"/>
        <w:jc w:val="both"/>
      </w:pPr>
      <w:r>
        <w:t>Максимальный срок выполнения административной процедуры - 22 рабочих дня со дня поступления заявления на переоформление лицензии на пользование недрами и прилагаемых к нему документов в Министерство;</w:t>
      </w:r>
    </w:p>
    <w:p w:rsidR="000D17D2" w:rsidRDefault="000D17D2">
      <w:pPr>
        <w:pStyle w:val="ConsPlusNormal"/>
        <w:spacing w:before="220"/>
        <w:ind w:firstLine="540"/>
        <w:jc w:val="both"/>
      </w:pPr>
      <w:r>
        <w:t>3) государственная регистрация переоформленной лицензии на пользование недрами в государственном реестре.</w:t>
      </w:r>
    </w:p>
    <w:p w:rsidR="000D17D2" w:rsidRDefault="000D17D2">
      <w:pPr>
        <w:pStyle w:val="ConsPlusNormal"/>
        <w:spacing w:before="220"/>
        <w:ind w:firstLine="540"/>
        <w:jc w:val="both"/>
      </w:pPr>
      <w:r>
        <w:t>Юридическим фактом, являющимся основанием для начала административной процедуры, является решение Комиссии о переоформлении лицензии на пользование недрами или об отказе в переоформление лицензии на пользование недрами.</w:t>
      </w:r>
    </w:p>
    <w:p w:rsidR="000D17D2" w:rsidRDefault="000D17D2">
      <w:pPr>
        <w:pStyle w:val="ConsPlusNormal"/>
        <w:spacing w:before="220"/>
        <w:ind w:firstLine="540"/>
        <w:jc w:val="both"/>
      </w:pPr>
      <w:r>
        <w:t>Должностным лицом, ответственным за выполнение административной процедуры, является специалист управления природных ресурсов.</w:t>
      </w:r>
    </w:p>
    <w:p w:rsidR="000D17D2" w:rsidRDefault="000D17D2">
      <w:pPr>
        <w:pStyle w:val="ConsPlusNormal"/>
        <w:spacing w:before="220"/>
        <w:ind w:firstLine="540"/>
        <w:jc w:val="both"/>
      </w:pPr>
      <w:r>
        <w:t>Секретарь Комиссии в течение 5 рабочих дней со дня принятия Комиссией решения о переоформлении лицензии на пользование недрами готовит выписку из протокола заседания Комиссии и передает ее с заявлением о переоформлении лицензии на пользование недрами и прилагаемыми к нему документами специалисту управления природных ресурсов.</w:t>
      </w:r>
    </w:p>
    <w:p w:rsidR="000D17D2" w:rsidRDefault="000D17D2">
      <w:pPr>
        <w:pStyle w:val="ConsPlusNormal"/>
        <w:spacing w:before="220"/>
        <w:ind w:firstLine="540"/>
        <w:jc w:val="both"/>
      </w:pPr>
      <w:r>
        <w:t>Специалист управления природных ресурсов выполняет следующие действия:</w:t>
      </w:r>
    </w:p>
    <w:p w:rsidR="000D17D2" w:rsidRDefault="000D17D2">
      <w:pPr>
        <w:pStyle w:val="ConsPlusNormal"/>
        <w:spacing w:before="220"/>
        <w:ind w:firstLine="540"/>
        <w:jc w:val="both"/>
      </w:pPr>
      <w:r>
        <w:t>в течение 10 рабочих дней со дня принятия Комиссией решения об отказе в переоформлении лицензии на пользование недрами оформляет за подписью Министра или лица, им уполномоченного, уведомление об отказе в переоформлении лицензии на пользование недрами с обоснованием причин отказа.</w:t>
      </w:r>
    </w:p>
    <w:p w:rsidR="000D17D2" w:rsidRDefault="000D17D2">
      <w:pPr>
        <w:pStyle w:val="ConsPlusNormal"/>
        <w:spacing w:before="220"/>
        <w:ind w:firstLine="540"/>
        <w:jc w:val="both"/>
      </w:pPr>
      <w:r>
        <w:t>Уведомление об отказе в переоформлении лицензии на пользование недрами в течение 2 рабочих дней со дня подписания направляется заявителю почтовым отправлением или посредством электронной почты;</w:t>
      </w:r>
    </w:p>
    <w:p w:rsidR="000D17D2" w:rsidRDefault="000D17D2">
      <w:pPr>
        <w:pStyle w:val="ConsPlusNormal"/>
        <w:spacing w:before="220"/>
        <w:ind w:firstLine="540"/>
        <w:jc w:val="both"/>
      </w:pPr>
      <w:r>
        <w:t xml:space="preserve">в течение 6 рабочих дней с даты заседания Комиссии размещает в государственной информационной системе о государственных и муниципальных платежах информацию о необходимости уплаты государственной пошлины за предоставление государственной услуги, предусмотренной </w:t>
      </w:r>
      <w:hyperlink r:id="rId126">
        <w:r>
          <w:rPr>
            <w:color w:val="0000FF"/>
          </w:rPr>
          <w:t>абзацем вторым подпункта 92 пункта 1 статьи 333-33</w:t>
        </w:r>
      </w:hyperlink>
      <w:r>
        <w:t xml:space="preserve"> Налогового кодекса Российской Федерации (далее именуется - госпошлина), а также уведомляет заявителя о необходимости уплаты госпошлины почтовым отправлением или посредством электронной почты;</w:t>
      </w:r>
    </w:p>
    <w:p w:rsidR="000D17D2" w:rsidRDefault="000D17D2">
      <w:pPr>
        <w:pStyle w:val="ConsPlusNormal"/>
        <w:spacing w:before="220"/>
        <w:ind w:firstLine="540"/>
        <w:jc w:val="both"/>
      </w:pPr>
      <w:r>
        <w:t xml:space="preserve">в течение 12 рабочих дней с даты принятия Комиссией решения о переоформлении лицензии на пользование недрами, но не ранее чем через 5 рабочих дней с даты уплаты заявителем госпошлины переоформляет лицензию на пользование недрами в электронной форме в виде файла формата XML с использованием специализированного программного обеспечения, интегрированного в федеральную государственную информационную систему "Автоматизированная система лицензирования недропользования", и передает на подпись Министру или лицу, им уполномоченному, в порядке, предусмотренном </w:t>
      </w:r>
      <w:hyperlink r:id="rId127">
        <w:r>
          <w:rPr>
            <w:color w:val="0000FF"/>
          </w:rPr>
          <w:t>Порядком</w:t>
        </w:r>
      </w:hyperlink>
      <w:r>
        <w:t xml:space="preserve"> о переоформлении лицензии.</w:t>
      </w:r>
    </w:p>
    <w:p w:rsidR="000D17D2" w:rsidRDefault="000D17D2">
      <w:pPr>
        <w:pStyle w:val="ConsPlusNormal"/>
        <w:spacing w:before="220"/>
        <w:ind w:firstLine="540"/>
        <w:jc w:val="both"/>
      </w:pPr>
      <w:r>
        <w:t xml:space="preserve">Государственная регистрация переоформленной лицензии на пользование недрами осуществляется посредством внесения записи о ней в государственный реестр. Зарегистрированная в государственном реестре переоформленная лицензия на пользование </w:t>
      </w:r>
      <w:r>
        <w:lastRenderedPageBreak/>
        <w:t>недрами в виде электронного документа размещается на портале недропользователей и геологических организаций "Личный кабинет недропользователя" (далее именуется - Личный кабинет).</w:t>
      </w:r>
    </w:p>
    <w:p w:rsidR="000D17D2" w:rsidRDefault="000D17D2">
      <w:pPr>
        <w:pStyle w:val="ConsPlusNormal"/>
        <w:spacing w:before="220"/>
        <w:ind w:firstLine="540"/>
        <w:jc w:val="both"/>
      </w:pPr>
      <w:r>
        <w:t>Формирование государственного регистрационного номера лицензии на пользование недрами осуществляется в государственном реестре в автоматическом режиме. Сформированный государственный регистрационный номер проставляется на бланке лицензии на пользование недрами.</w:t>
      </w:r>
    </w:p>
    <w:p w:rsidR="000D17D2" w:rsidRDefault="000D17D2">
      <w:pPr>
        <w:pStyle w:val="ConsPlusNormal"/>
        <w:spacing w:before="220"/>
        <w:ind w:firstLine="540"/>
        <w:jc w:val="both"/>
      </w:pPr>
      <w:r>
        <w:t>В течение 2 рабочих дней со дня государственной регистрации переоформленной лицензии на пользование недрами заявитель уведомляется о переоформлении лицензии на пользование недрами почтовым отправлением или посредством электронной почты либо по телефону.</w:t>
      </w:r>
    </w:p>
    <w:p w:rsidR="000D17D2" w:rsidRDefault="000D17D2">
      <w:pPr>
        <w:pStyle w:val="ConsPlusNormal"/>
        <w:spacing w:before="220"/>
        <w:ind w:firstLine="540"/>
        <w:jc w:val="both"/>
      </w:pPr>
      <w:r>
        <w:t>Результатом выполнения административной процедуры является:</w:t>
      </w:r>
    </w:p>
    <w:p w:rsidR="000D17D2" w:rsidRDefault="000D17D2">
      <w:pPr>
        <w:pStyle w:val="ConsPlusNormal"/>
        <w:spacing w:before="220"/>
        <w:ind w:firstLine="540"/>
        <w:jc w:val="both"/>
      </w:pPr>
      <w:r>
        <w:t>уведомление заявителя об отказе в переоформлении лицензии на пользование недрами (в случае принятия Комиссией решения об отказе в переоформлении лицензии на пользование недрами);</w:t>
      </w:r>
    </w:p>
    <w:p w:rsidR="000D17D2" w:rsidRDefault="000D17D2">
      <w:pPr>
        <w:pStyle w:val="ConsPlusNormal"/>
        <w:spacing w:before="220"/>
        <w:ind w:firstLine="540"/>
        <w:jc w:val="both"/>
      </w:pPr>
      <w:r>
        <w:t>государственная регистрация переоформленной лицензии на пользование недрами в государственном реестре (в случае принятия Комиссией решения о переоформлении лицензии на пользование недрами).</w:t>
      </w:r>
    </w:p>
    <w:p w:rsidR="000D17D2" w:rsidRDefault="000D17D2">
      <w:pPr>
        <w:pStyle w:val="ConsPlusNormal"/>
        <w:spacing w:before="220"/>
        <w:ind w:firstLine="540"/>
        <w:jc w:val="both"/>
      </w:pPr>
      <w:r>
        <w:t>Способом фиксации результата выполнения административной процедуры является уведомление заявителя об отказе в переоформлении лицензии на пользование недрами или запись о переоформленной лицензии на пользование недрами в государственном реестре.</w:t>
      </w:r>
    </w:p>
    <w:p w:rsidR="000D17D2" w:rsidRDefault="000D17D2">
      <w:pPr>
        <w:pStyle w:val="ConsPlusNormal"/>
        <w:spacing w:before="220"/>
        <w:ind w:firstLine="540"/>
        <w:jc w:val="both"/>
      </w:pPr>
      <w:r>
        <w:t>Максимальный срок выполнения административной процедуры:</w:t>
      </w:r>
    </w:p>
    <w:p w:rsidR="000D17D2" w:rsidRDefault="000D17D2">
      <w:pPr>
        <w:pStyle w:val="ConsPlusNormal"/>
        <w:spacing w:before="220"/>
        <w:ind w:firstLine="540"/>
        <w:jc w:val="both"/>
      </w:pPr>
      <w:r>
        <w:t>12 рабочих дней с даты принятия Комиссией решения об отказе в переоформлении лицензии на пользование недрами;</w:t>
      </w:r>
    </w:p>
    <w:p w:rsidR="000D17D2" w:rsidRDefault="000D17D2">
      <w:pPr>
        <w:pStyle w:val="ConsPlusNormal"/>
        <w:spacing w:before="220"/>
        <w:ind w:firstLine="540"/>
        <w:jc w:val="both"/>
      </w:pPr>
      <w:r>
        <w:t>17 рабочих дней с даты принятия Комиссией решения о переоформлении лицензии на пользование недрами.</w:t>
      </w:r>
    </w:p>
    <w:p w:rsidR="000D17D2" w:rsidRDefault="000D17D2">
      <w:pPr>
        <w:pStyle w:val="ConsPlusNormal"/>
        <w:jc w:val="both"/>
      </w:pPr>
      <w:r>
        <w:t xml:space="preserve">(п. 26 в ред. </w:t>
      </w:r>
      <w:hyperlink r:id="rId128">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27. Последовательность и сроки выполнения административных процедур при предоставлении государственной услуги в части внесения изменений в лицензию на пользование недрами:</w:t>
      </w:r>
    </w:p>
    <w:p w:rsidR="000D17D2" w:rsidRDefault="000D17D2">
      <w:pPr>
        <w:pStyle w:val="ConsPlusNormal"/>
        <w:spacing w:before="220"/>
        <w:ind w:firstLine="540"/>
        <w:jc w:val="both"/>
      </w:pPr>
      <w:r>
        <w:t>1) прием, регистрация заявления на внесение изменений в лицензию на пользование недрами и прилагаемых к нему документов.</w:t>
      </w:r>
    </w:p>
    <w:p w:rsidR="000D17D2" w:rsidRDefault="000D17D2">
      <w:pPr>
        <w:pStyle w:val="ConsPlusNormal"/>
        <w:spacing w:before="220"/>
        <w:ind w:firstLine="540"/>
        <w:jc w:val="both"/>
      </w:pPr>
      <w:r>
        <w:t>Юридическим фактом, являющимся основанием для начала административной процедуры, является поступление в Министерство заявления на внесение изменений в лицензию на пользование недрами и прилагаемых к нему документов.</w:t>
      </w:r>
    </w:p>
    <w:p w:rsidR="000D17D2" w:rsidRDefault="000D17D2">
      <w:pPr>
        <w:pStyle w:val="ConsPlusNormal"/>
        <w:spacing w:before="220"/>
        <w:ind w:firstLine="540"/>
        <w:jc w:val="both"/>
      </w:pPr>
      <w:r>
        <w:t>Должностным лицом, ответственным за прием документов, является специалист службы делопроизводства.</w:t>
      </w:r>
    </w:p>
    <w:p w:rsidR="000D17D2" w:rsidRDefault="000D17D2">
      <w:pPr>
        <w:pStyle w:val="ConsPlusNormal"/>
        <w:spacing w:before="220"/>
        <w:ind w:firstLine="540"/>
        <w:jc w:val="both"/>
      </w:pPr>
      <w:r>
        <w:t>Специалист службы делопроизводства осуществляет прием заявления на внесение изменений в лицензию на пользование недрами и прилагаемых к нему документов, их регистрацию в Министерстве посредством автоматизированной системы электронного документооборота Челябинской области и передает в управление природных ресурсов.</w:t>
      </w:r>
    </w:p>
    <w:p w:rsidR="000D17D2" w:rsidRDefault="000D17D2">
      <w:pPr>
        <w:pStyle w:val="ConsPlusNormal"/>
        <w:spacing w:before="220"/>
        <w:ind w:firstLine="540"/>
        <w:jc w:val="both"/>
      </w:pPr>
      <w:r>
        <w:t xml:space="preserve">Результатом выполнения административной процедуры является регистрация заявления на </w:t>
      </w:r>
      <w:r>
        <w:lastRenderedPageBreak/>
        <w:t>внесение изменений в лицензию на пользование недрами и прилагаемых к нему документов в Министерстве и передача их в управление природных ресурсов.</w:t>
      </w:r>
    </w:p>
    <w:p w:rsidR="000D17D2" w:rsidRDefault="000D17D2">
      <w:pPr>
        <w:pStyle w:val="ConsPlusNormal"/>
        <w:spacing w:before="220"/>
        <w:ind w:firstLine="540"/>
        <w:jc w:val="both"/>
      </w:pPr>
      <w:r>
        <w:t>Способом фиксации результата выполнения административной процедуры является внесение сведений о поступлении в Министерство заявления на внесение изменений в лицензию на пользование недрами и прилагаемых к нему документов в автоматизированную систему электронного документооборота Челябинской области.</w:t>
      </w:r>
    </w:p>
    <w:p w:rsidR="000D17D2" w:rsidRDefault="000D17D2">
      <w:pPr>
        <w:pStyle w:val="ConsPlusNormal"/>
        <w:spacing w:before="220"/>
        <w:ind w:firstLine="540"/>
        <w:jc w:val="both"/>
      </w:pPr>
      <w:r>
        <w:t>Максимальный срок выполнения административной процедуры - 1 рабочий день со дня поступления в Министерство заявления на внесение изменений в лицензию на пользование недрами и прилагаемых к нему документов;</w:t>
      </w:r>
    </w:p>
    <w:p w:rsidR="000D17D2" w:rsidRDefault="000D17D2">
      <w:pPr>
        <w:pStyle w:val="ConsPlusNormal"/>
        <w:spacing w:before="220"/>
        <w:ind w:firstLine="540"/>
        <w:jc w:val="both"/>
      </w:pPr>
      <w:r>
        <w:t>2) рассмотрение заявления на внесение изменений в лицензию на пользование недрами и прилагаемых к нему документов, принятие решения о внесении изменений в лицензию на пользование недрами либо об отказе во внесении изменений в лицензию на пользование недрами.</w:t>
      </w:r>
    </w:p>
    <w:p w:rsidR="000D17D2" w:rsidRDefault="000D17D2">
      <w:pPr>
        <w:pStyle w:val="ConsPlusNormal"/>
        <w:spacing w:before="220"/>
        <w:ind w:firstLine="540"/>
        <w:jc w:val="both"/>
      </w:pPr>
      <w:r>
        <w:t>Юридическим фактом, являющимся основанием для начала административной процедуры, является поступление в управление природных ресурсов зарегистрированного в Министерстве заявления на внесение изменений в лицензию на пользование недрами и прилагаемых к нему документов.</w:t>
      </w:r>
    </w:p>
    <w:p w:rsidR="000D17D2" w:rsidRDefault="000D17D2">
      <w:pPr>
        <w:pStyle w:val="ConsPlusNormal"/>
        <w:spacing w:before="220"/>
        <w:ind w:firstLine="540"/>
        <w:jc w:val="both"/>
      </w:pPr>
      <w:r>
        <w:t>Должностным лицом, ответственным за выполнение административной процедуры, является специалист управления природных ресурсов.</w:t>
      </w:r>
    </w:p>
    <w:p w:rsidR="000D17D2" w:rsidRDefault="000D17D2">
      <w:pPr>
        <w:pStyle w:val="ConsPlusNormal"/>
        <w:spacing w:before="220"/>
        <w:ind w:firstLine="540"/>
        <w:jc w:val="both"/>
      </w:pPr>
      <w:r>
        <w:t>Специалист управления природных ресурсов передает заявление на внесение изменений в лицензию на пользование недрами и прилагаемые к нему документы на рассмотрение Комиссии.</w:t>
      </w:r>
    </w:p>
    <w:p w:rsidR="000D17D2" w:rsidRDefault="000D17D2">
      <w:pPr>
        <w:pStyle w:val="ConsPlusNormal"/>
        <w:spacing w:before="220"/>
        <w:ind w:firstLine="540"/>
        <w:jc w:val="both"/>
      </w:pPr>
      <w:r>
        <w:t>Комиссия в срок, не превышающий 22 рабочих дней со дня поступления в Министерство заявления на внесение изменений в лицензию на пользование недрами и прилагаемых к нему документов:</w:t>
      </w:r>
    </w:p>
    <w:p w:rsidR="000D17D2" w:rsidRDefault="000D17D2">
      <w:pPr>
        <w:pStyle w:val="ConsPlusNormal"/>
        <w:spacing w:before="220"/>
        <w:ind w:firstLine="540"/>
        <w:jc w:val="both"/>
      </w:pPr>
      <w:r>
        <w:t xml:space="preserve">рассматривает заявление на внесение изменений в лицензию на пользование недрами и прилагаемые к нему документы на наличие оснований для отказа в предоставлении государственной услуги, указанных в </w:t>
      </w:r>
      <w:hyperlink w:anchor="P302">
        <w:r>
          <w:rPr>
            <w:color w:val="0000FF"/>
          </w:rPr>
          <w:t>подпункте 2 пункта 17</w:t>
        </w:r>
      </w:hyperlink>
      <w:r>
        <w:t xml:space="preserve"> настоящего Административного регламента;</w:t>
      </w:r>
    </w:p>
    <w:p w:rsidR="000D17D2" w:rsidRDefault="000D17D2">
      <w:pPr>
        <w:pStyle w:val="ConsPlusNormal"/>
        <w:spacing w:before="220"/>
        <w:ind w:firstLine="540"/>
        <w:jc w:val="both"/>
      </w:pPr>
      <w:r>
        <w:t xml:space="preserve">принимает решение о внесении изменений в лицензию на пользование недрами (при отсутствии оснований для отказа в предоставлении государственной услуги, указанных в </w:t>
      </w:r>
      <w:hyperlink w:anchor="P302">
        <w:r>
          <w:rPr>
            <w:color w:val="0000FF"/>
          </w:rPr>
          <w:t>подпункте 2 пункта 17</w:t>
        </w:r>
      </w:hyperlink>
      <w:r>
        <w:t xml:space="preserve"> настоящего Административного регламента) или решение об отказе во внесении изменений в лицензию на пользование недрами (при наличии оснований для отказа в предоставлении государственной услуги, указанных в </w:t>
      </w:r>
      <w:hyperlink w:anchor="P302">
        <w:r>
          <w:rPr>
            <w:color w:val="0000FF"/>
          </w:rPr>
          <w:t>подпункте 2 пункта 17</w:t>
        </w:r>
      </w:hyperlink>
      <w:r>
        <w:t xml:space="preserve"> настоящего Административного регламента).</w:t>
      </w:r>
    </w:p>
    <w:p w:rsidR="000D17D2" w:rsidRDefault="000D17D2">
      <w:pPr>
        <w:pStyle w:val="ConsPlusNormal"/>
        <w:spacing w:before="220"/>
        <w:ind w:firstLine="540"/>
        <w:jc w:val="both"/>
      </w:pPr>
      <w:r>
        <w:t>Результатом выполнения административной процедуры является принятие Комиссией решения о внесении изменений в лицензию на пользование недрами или об отказе во внесении изменений в лицензию на пользование недрами.</w:t>
      </w:r>
    </w:p>
    <w:p w:rsidR="000D17D2" w:rsidRDefault="000D17D2">
      <w:pPr>
        <w:pStyle w:val="ConsPlusNormal"/>
        <w:spacing w:before="220"/>
        <w:ind w:firstLine="540"/>
        <w:jc w:val="both"/>
      </w:pPr>
      <w:r>
        <w:t>Способом фиксации результата выполнения административной процедуры является решение Комиссии о внесении изменений в лицензию на пользование недрами или об отказе во внесении изменений в лицензию на пользование недрами.</w:t>
      </w:r>
    </w:p>
    <w:p w:rsidR="000D17D2" w:rsidRDefault="000D17D2">
      <w:pPr>
        <w:pStyle w:val="ConsPlusNormal"/>
        <w:spacing w:before="220"/>
        <w:ind w:firstLine="540"/>
        <w:jc w:val="both"/>
      </w:pPr>
      <w:r>
        <w:t>Максимальный срок выполнения административной процедуры - 22 рабочих дня со дня поступления в Министерство заявления на внесение изменений в лицензию на пользование недрами и прилагаемых к нему документов;</w:t>
      </w:r>
    </w:p>
    <w:p w:rsidR="000D17D2" w:rsidRDefault="000D17D2">
      <w:pPr>
        <w:pStyle w:val="ConsPlusNormal"/>
        <w:spacing w:before="220"/>
        <w:ind w:firstLine="540"/>
        <w:jc w:val="both"/>
      </w:pPr>
      <w:bookmarkStart w:id="29" w:name="P423"/>
      <w:bookmarkEnd w:id="29"/>
      <w:r>
        <w:lastRenderedPageBreak/>
        <w:t>3) государственная регистрация изменений в лицензию на пользование недрами в государственном реестре.</w:t>
      </w:r>
    </w:p>
    <w:p w:rsidR="000D17D2" w:rsidRDefault="000D17D2">
      <w:pPr>
        <w:pStyle w:val="ConsPlusNormal"/>
        <w:spacing w:before="220"/>
        <w:ind w:firstLine="540"/>
        <w:jc w:val="both"/>
      </w:pPr>
      <w:r>
        <w:t>Юридическим фактом, являющимся основанием для начала административной процедуры, является принятие Комиссией решения о внесении изменений в лицензию на пользование недрами или об отказе во внесении изменений в лицензию на пользование недрами.</w:t>
      </w:r>
    </w:p>
    <w:p w:rsidR="000D17D2" w:rsidRDefault="000D17D2">
      <w:pPr>
        <w:pStyle w:val="ConsPlusNormal"/>
        <w:spacing w:before="220"/>
        <w:ind w:firstLine="540"/>
        <w:jc w:val="both"/>
      </w:pPr>
      <w:r>
        <w:t>Должностным лицом, ответственным за выполнение административной процедуры, является специалист управления природных ресурсов.</w:t>
      </w:r>
    </w:p>
    <w:p w:rsidR="000D17D2" w:rsidRDefault="000D17D2">
      <w:pPr>
        <w:pStyle w:val="ConsPlusNormal"/>
        <w:spacing w:before="220"/>
        <w:ind w:firstLine="540"/>
        <w:jc w:val="both"/>
      </w:pPr>
      <w:r>
        <w:t>Секретарь Комиссии в течение 5 рабочих дней со дня принятия Комиссией решения о внесении изменений в лицензию на пользование недрами готовит выписку из протокола заседания Комиссии и передает ее специалисту управления природных ресурсов.</w:t>
      </w:r>
    </w:p>
    <w:p w:rsidR="000D17D2" w:rsidRDefault="000D17D2">
      <w:pPr>
        <w:pStyle w:val="ConsPlusNormal"/>
        <w:spacing w:before="220"/>
        <w:ind w:firstLine="540"/>
        <w:jc w:val="both"/>
      </w:pPr>
      <w:r>
        <w:t>Специалист управления природных ресурсов выполняет следующие действия:</w:t>
      </w:r>
    </w:p>
    <w:p w:rsidR="000D17D2" w:rsidRDefault="000D17D2">
      <w:pPr>
        <w:pStyle w:val="ConsPlusNormal"/>
        <w:spacing w:before="220"/>
        <w:ind w:firstLine="540"/>
        <w:jc w:val="both"/>
      </w:pPr>
      <w:r>
        <w:t>в течение 10 рабочих дней со дня принятия Комиссией решения об отказе во внесении изменений в лицензию на пользование недрами оформляет за подписью Министра или лица, им уполномоченного, уведомление об отказе во внесении изменений в лицензию на пользование недрами с обоснованием причин отказа.</w:t>
      </w:r>
    </w:p>
    <w:p w:rsidR="000D17D2" w:rsidRDefault="000D17D2">
      <w:pPr>
        <w:pStyle w:val="ConsPlusNormal"/>
        <w:spacing w:before="220"/>
        <w:ind w:firstLine="540"/>
        <w:jc w:val="both"/>
      </w:pPr>
      <w:r>
        <w:t>Уведомление об отказе во внесении изменений в лицензию на пользование недрами в течение 2 рабочих дней со дня подписания направляется заявителю почтовым отправлением или посредством электронной почты;</w:t>
      </w:r>
    </w:p>
    <w:p w:rsidR="000D17D2" w:rsidRDefault="000D17D2">
      <w:pPr>
        <w:pStyle w:val="ConsPlusNormal"/>
        <w:spacing w:before="220"/>
        <w:ind w:firstLine="540"/>
        <w:jc w:val="both"/>
      </w:pPr>
      <w:r>
        <w:t xml:space="preserve">в случае принятия Комиссией решения о внесении изменений в лицензию на пользование недрами по основаниям, указанным в </w:t>
      </w:r>
      <w:hyperlink w:anchor="P266">
        <w:r>
          <w:rPr>
            <w:color w:val="0000FF"/>
          </w:rPr>
          <w:t>подпунктах 1</w:t>
        </w:r>
      </w:hyperlink>
      <w:r>
        <w:t xml:space="preserve">, </w:t>
      </w:r>
      <w:hyperlink w:anchor="P267">
        <w:r>
          <w:rPr>
            <w:color w:val="0000FF"/>
          </w:rPr>
          <w:t>2</w:t>
        </w:r>
      </w:hyperlink>
      <w:r>
        <w:t xml:space="preserve">, </w:t>
      </w:r>
      <w:hyperlink w:anchor="P268">
        <w:r>
          <w:rPr>
            <w:color w:val="0000FF"/>
          </w:rPr>
          <w:t>3</w:t>
        </w:r>
      </w:hyperlink>
      <w:r>
        <w:t xml:space="preserve">, </w:t>
      </w:r>
      <w:hyperlink w:anchor="P270">
        <w:r>
          <w:rPr>
            <w:color w:val="0000FF"/>
          </w:rPr>
          <w:t>5 пункта 13</w:t>
        </w:r>
      </w:hyperlink>
      <w:r>
        <w:t xml:space="preserve"> настоящего Административного регламента, в течение 6 рабочих дней с даты проведения заседания Комиссии размещает в государственной информационной системе о государственных и муниципальных платежах информацию о необходимости уплаты госпошлины, а также уведомляет заявителя о необходимости уплаты госпошлины почтовым отправлением или посредством электронной почты;</w:t>
      </w:r>
    </w:p>
    <w:p w:rsidR="000D17D2" w:rsidRDefault="000D17D2">
      <w:pPr>
        <w:pStyle w:val="ConsPlusNormal"/>
        <w:spacing w:before="220"/>
        <w:ind w:firstLine="540"/>
        <w:jc w:val="both"/>
      </w:pPr>
      <w:r>
        <w:t xml:space="preserve">в случае принятия Комиссией решения о внесении изменений в лицензию на пользование недрами по основаниям, указанным в </w:t>
      </w:r>
      <w:hyperlink w:anchor="P266">
        <w:r>
          <w:rPr>
            <w:color w:val="0000FF"/>
          </w:rPr>
          <w:t>пунктах 1</w:t>
        </w:r>
      </w:hyperlink>
      <w:r>
        <w:t xml:space="preserve"> - </w:t>
      </w:r>
      <w:hyperlink w:anchor="P269">
        <w:r>
          <w:rPr>
            <w:color w:val="0000FF"/>
          </w:rPr>
          <w:t>4 пункта 13</w:t>
        </w:r>
      </w:hyperlink>
      <w:r>
        <w:t xml:space="preserve"> настоящего Административного регламента, в течение 15 рабочих дней со дня принятия Комиссией решения о внесении изменений в лицензию на пользование недрами направляет заявителю информацию о принятом Комиссией решении о внесении изменений в лицензию на пользование недрами и необходимости выразить согласие на внесение в лицензию на пользование недрами указанных изменений или отказ от внесения изменений в лицензию на пользование недрами (далее именуется - уведомление о решении Комиссии) в течение 10 рабочих дней со дня получения уведомления о решении Комиссии.</w:t>
      </w:r>
    </w:p>
    <w:p w:rsidR="000D17D2" w:rsidRDefault="000D17D2">
      <w:pPr>
        <w:pStyle w:val="ConsPlusNormal"/>
        <w:spacing w:before="220"/>
        <w:ind w:firstLine="540"/>
        <w:jc w:val="both"/>
      </w:pPr>
      <w:r>
        <w:t>Уведомление о решении Комиссии направляется заявителю с использованием адреса его электронной почты (при наличии) или почтовым отправлением по адресу, указанному в заявлении на внесение изменений в лицензию на пользование недрами, или вручается нарочным.</w:t>
      </w:r>
    </w:p>
    <w:p w:rsidR="000D17D2" w:rsidRDefault="000D17D2">
      <w:pPr>
        <w:pStyle w:val="ConsPlusNormal"/>
        <w:spacing w:before="220"/>
        <w:ind w:firstLine="540"/>
        <w:jc w:val="both"/>
      </w:pPr>
      <w:r>
        <w:t xml:space="preserve">Уведомление о решении Комиссии оформляется Министерством в соответствии с </w:t>
      </w:r>
      <w:hyperlink r:id="rId129">
        <w:r>
          <w:rPr>
            <w:color w:val="0000FF"/>
          </w:rPr>
          <w:t>Порядком</w:t>
        </w:r>
      </w:hyperlink>
      <w:r>
        <w:t xml:space="preserve"> внесения изменений в лицензию на пользование недрами в виде сравнительной таблицы с указанием действующей редакции соответствующего раздела лицензии на пользование недрами и предлагаемых изменений (далее именуется - сравнительная таблица).</w:t>
      </w:r>
    </w:p>
    <w:p w:rsidR="000D17D2" w:rsidRDefault="000D17D2">
      <w:pPr>
        <w:pStyle w:val="ConsPlusNormal"/>
        <w:spacing w:before="220"/>
        <w:ind w:firstLine="540"/>
        <w:jc w:val="both"/>
      </w:pPr>
      <w:r>
        <w:t xml:space="preserve">Согласно </w:t>
      </w:r>
      <w:hyperlink r:id="rId130">
        <w:r>
          <w:rPr>
            <w:color w:val="0000FF"/>
          </w:rPr>
          <w:t>пункту 23</w:t>
        </w:r>
      </w:hyperlink>
      <w:r>
        <w:t xml:space="preserve"> Порядка внесения изменений в лицензию на пользование недрами заявитель в течение 10 рабочих дней с даты получения сравнительной таблицы в случае согласия с изменениями, вносимыми в лицензию на пользование недрами, направляет в адрес </w:t>
      </w:r>
      <w:r>
        <w:lastRenderedPageBreak/>
        <w:t>Министерства сравнительную таблицу, подписанную представителем заявителя, с сопроводительным письмом, а в случае отказа в согласовании изменений, вносимых в лицензию на пользование недрами, - письмо об отказе в согласовании изменений, подписанное представителем заявителя, с обоснованием причин отказа.</w:t>
      </w:r>
    </w:p>
    <w:p w:rsidR="000D17D2" w:rsidRDefault="000D17D2">
      <w:pPr>
        <w:pStyle w:val="ConsPlusNormal"/>
        <w:spacing w:before="220"/>
        <w:ind w:firstLine="540"/>
        <w:jc w:val="both"/>
      </w:pPr>
      <w:r>
        <w:t xml:space="preserve">К сравнительной таблице, представляемой заявителем, или письму об отказе в согласовании изменений, вносимых в лицензию на пользование недрами, прилагается документ, подтверждающий полномочия лица на осуществление действий от имени заявителя, в соответствии с требованиями, указанными в </w:t>
      </w:r>
      <w:hyperlink w:anchor="P125">
        <w:r>
          <w:rPr>
            <w:color w:val="0000FF"/>
          </w:rPr>
          <w:t>подпункте 1 пункта 11</w:t>
        </w:r>
      </w:hyperlink>
      <w:r>
        <w:t xml:space="preserve"> настоящего Административного регламента.</w:t>
      </w:r>
    </w:p>
    <w:p w:rsidR="000D17D2" w:rsidRDefault="000D17D2">
      <w:pPr>
        <w:pStyle w:val="ConsPlusNormal"/>
        <w:spacing w:before="220"/>
        <w:ind w:firstLine="540"/>
        <w:jc w:val="both"/>
      </w:pPr>
      <w:r>
        <w:t>В случае если пользователем недр в течение 10 рабочих дней с даты получения сравнительной таблицы не представлена подписанная сравнительная таблица, изменения в лицензию на пользование недрами являются несогласованными;</w:t>
      </w:r>
    </w:p>
    <w:p w:rsidR="000D17D2" w:rsidRDefault="000D17D2">
      <w:pPr>
        <w:pStyle w:val="ConsPlusNormal"/>
        <w:spacing w:before="220"/>
        <w:ind w:firstLine="540"/>
        <w:jc w:val="both"/>
      </w:pPr>
      <w:r>
        <w:t xml:space="preserve">не позднее 7 рабочих дней с даты поступления от заявителя подписанной в соответствии с настоящим пунктом сравнительной таблицы (в случае принятия Комиссией решения о внесении изменений в лицензию на пользование недрами по основаниям, предусмотренным </w:t>
      </w:r>
      <w:hyperlink w:anchor="P266">
        <w:r>
          <w:rPr>
            <w:color w:val="0000FF"/>
          </w:rPr>
          <w:t>подпунктами 1</w:t>
        </w:r>
      </w:hyperlink>
      <w:r>
        <w:t xml:space="preserve"> - </w:t>
      </w:r>
      <w:hyperlink w:anchor="P269">
        <w:r>
          <w:rPr>
            <w:color w:val="0000FF"/>
          </w:rPr>
          <w:t>4 пункта 13</w:t>
        </w:r>
      </w:hyperlink>
      <w:r>
        <w:t xml:space="preserve"> настоящего Административного регламента) или с даты принятия Комиссией решения о внесении изменений в лицензию на пользование недрами (по основанию, предусмотренному </w:t>
      </w:r>
      <w:hyperlink w:anchor="P270">
        <w:r>
          <w:rPr>
            <w:color w:val="0000FF"/>
          </w:rPr>
          <w:t>подпунктом 5 пункта 13</w:t>
        </w:r>
      </w:hyperlink>
      <w:r>
        <w:t xml:space="preserve"> настоящего Административного регламента) оформляет приложение к лицензии на пользование недрами в электронной форме в виде файла формата XML с использованием специализированного программного обеспечения, интегрированного в федеральную государственную информационную систему "Автоматизированная система лицензирования недропользования", и передает на подпись Министру или лицу, им уполномоченному, в порядке, предусмотренном </w:t>
      </w:r>
      <w:hyperlink r:id="rId131">
        <w:r>
          <w:rPr>
            <w:color w:val="0000FF"/>
          </w:rPr>
          <w:t>Порядком</w:t>
        </w:r>
      </w:hyperlink>
      <w:r>
        <w:t xml:space="preserve"> внесения изменений в лицензию на пользование недрами.</w:t>
      </w:r>
    </w:p>
    <w:p w:rsidR="000D17D2" w:rsidRDefault="000D17D2">
      <w:pPr>
        <w:pStyle w:val="ConsPlusNormal"/>
        <w:spacing w:before="220"/>
        <w:ind w:firstLine="540"/>
        <w:jc w:val="both"/>
      </w:pPr>
      <w:r>
        <w:t xml:space="preserve">В случае если внесение изменений в лицензию на пользование недрами по основаниям, предусмотренным </w:t>
      </w:r>
      <w:hyperlink w:anchor="P266">
        <w:r>
          <w:rPr>
            <w:color w:val="0000FF"/>
          </w:rPr>
          <w:t>подпунктами 1</w:t>
        </w:r>
      </w:hyperlink>
      <w:r>
        <w:t xml:space="preserve"> - </w:t>
      </w:r>
      <w:hyperlink w:anchor="P269">
        <w:r>
          <w:rPr>
            <w:color w:val="0000FF"/>
          </w:rPr>
          <w:t>4 пункта 13</w:t>
        </w:r>
      </w:hyperlink>
      <w:r>
        <w:t xml:space="preserve"> настоящего Административного регламента, не было согласовано заявителем, приложение к лицензии на пользование недрами не оформляется.</w:t>
      </w:r>
    </w:p>
    <w:p w:rsidR="000D17D2" w:rsidRDefault="000D17D2">
      <w:pPr>
        <w:pStyle w:val="ConsPlusNormal"/>
        <w:spacing w:before="220"/>
        <w:ind w:firstLine="540"/>
        <w:jc w:val="both"/>
      </w:pPr>
      <w:r>
        <w:t>Государственная регистрация изменений в лицензию на пользование недрами осуществляется посредством внесения записи о них в государственный реестр. Зарегистрированные в государственном реестре изменения в лицензию на пользование недрами в виде электронного документа размещаются в Личном кабинете.</w:t>
      </w:r>
    </w:p>
    <w:p w:rsidR="000D17D2" w:rsidRDefault="000D17D2">
      <w:pPr>
        <w:pStyle w:val="ConsPlusNormal"/>
        <w:spacing w:before="220"/>
        <w:ind w:firstLine="540"/>
        <w:jc w:val="both"/>
      </w:pPr>
      <w:r>
        <w:t>В течение 2 рабочих дней со дня подписания Министром или лицом, им уполномоченным, приложения к лицензии на пользование недрами заявитель уведомляется о внесении изменений в лицензию на пользование недрами почтовым отправлением или посредством электронной почты либо по телефону.</w:t>
      </w:r>
    </w:p>
    <w:p w:rsidR="000D17D2" w:rsidRDefault="000D17D2">
      <w:pPr>
        <w:pStyle w:val="ConsPlusNormal"/>
        <w:spacing w:before="220"/>
        <w:ind w:firstLine="540"/>
        <w:jc w:val="both"/>
      </w:pPr>
      <w:r>
        <w:t>Результатом выполнения административной процедуры является:</w:t>
      </w:r>
    </w:p>
    <w:p w:rsidR="000D17D2" w:rsidRDefault="000D17D2">
      <w:pPr>
        <w:pStyle w:val="ConsPlusNormal"/>
        <w:spacing w:before="220"/>
        <w:ind w:firstLine="540"/>
        <w:jc w:val="both"/>
      </w:pPr>
      <w:r>
        <w:t>уведомление заявителя об отказе во внесении изменений в лицензию на пользование недрами (в случае принятия Комиссией решения об отказе во внесении изменений в лицензию на пользование недрами);</w:t>
      </w:r>
    </w:p>
    <w:p w:rsidR="000D17D2" w:rsidRDefault="000D17D2">
      <w:pPr>
        <w:pStyle w:val="ConsPlusNormal"/>
        <w:spacing w:before="220"/>
        <w:ind w:firstLine="540"/>
        <w:jc w:val="both"/>
      </w:pPr>
      <w:r>
        <w:t>государственная регистрация изменений в лицензию на пользование недрами в государственном реестре (в случае принятия Комиссией решения о внесении изменений в лицензию на пользование недрами).</w:t>
      </w:r>
    </w:p>
    <w:p w:rsidR="000D17D2" w:rsidRDefault="000D17D2">
      <w:pPr>
        <w:pStyle w:val="ConsPlusNormal"/>
        <w:spacing w:before="220"/>
        <w:ind w:firstLine="540"/>
        <w:jc w:val="both"/>
      </w:pPr>
      <w:r>
        <w:t>Способом фиксации результата выполнения административной процедуры является уведомление об отказе во внесении изменений в лицензию на пользование недрами или запись о внесении изменений в лицензию на пользование недрами в государственном реестре.</w:t>
      </w:r>
    </w:p>
    <w:p w:rsidR="000D17D2" w:rsidRDefault="000D17D2">
      <w:pPr>
        <w:pStyle w:val="ConsPlusNormal"/>
        <w:spacing w:before="220"/>
        <w:ind w:firstLine="540"/>
        <w:jc w:val="both"/>
      </w:pPr>
      <w:r>
        <w:lastRenderedPageBreak/>
        <w:t>Максимальный срок выполнения административной процедуры:</w:t>
      </w:r>
    </w:p>
    <w:p w:rsidR="000D17D2" w:rsidRDefault="000D17D2">
      <w:pPr>
        <w:pStyle w:val="ConsPlusNormal"/>
        <w:spacing w:before="220"/>
        <w:ind w:firstLine="540"/>
        <w:jc w:val="both"/>
      </w:pPr>
      <w:r>
        <w:t>при принятии Комиссией решения об отказе во внесении изменений в лицензию на пользование недрами - 12 рабочих дней с даты принятия Комиссией решения об отказе во внесении изменений в лицензию на пользование недрами;</w:t>
      </w:r>
    </w:p>
    <w:p w:rsidR="000D17D2" w:rsidRDefault="000D17D2">
      <w:pPr>
        <w:pStyle w:val="ConsPlusNormal"/>
        <w:spacing w:before="220"/>
        <w:ind w:firstLine="540"/>
        <w:jc w:val="both"/>
      </w:pPr>
      <w:r>
        <w:t>при принятии Комиссией решения о внесении изменений в лицензию на пользование недрами:</w:t>
      </w:r>
    </w:p>
    <w:p w:rsidR="000D17D2" w:rsidRDefault="000D17D2">
      <w:pPr>
        <w:pStyle w:val="ConsPlusNormal"/>
        <w:spacing w:before="220"/>
        <w:ind w:firstLine="540"/>
        <w:jc w:val="both"/>
      </w:pPr>
      <w:r>
        <w:t xml:space="preserve">срок государственной регистрации изменений в лицензию на пользование недрами в государственном реестре (в случае принятия Комиссией решения о внесении изменений в лицензию на пользование недрами по основаниям, предусмотренным </w:t>
      </w:r>
      <w:hyperlink w:anchor="P266">
        <w:r>
          <w:rPr>
            <w:color w:val="0000FF"/>
          </w:rPr>
          <w:t>подпунктами 1</w:t>
        </w:r>
      </w:hyperlink>
      <w:r>
        <w:t xml:space="preserve"> - </w:t>
      </w:r>
      <w:hyperlink w:anchor="P269">
        <w:r>
          <w:rPr>
            <w:color w:val="0000FF"/>
          </w:rPr>
          <w:t>4 пункта 13</w:t>
        </w:r>
      </w:hyperlink>
      <w:r>
        <w:t xml:space="preserve"> настоящего Административного регламента) - 10 рабочих дней со дня поступления от заявителя подписанной сравнительной таблицы;</w:t>
      </w:r>
    </w:p>
    <w:p w:rsidR="000D17D2" w:rsidRDefault="000D17D2">
      <w:pPr>
        <w:pStyle w:val="ConsPlusNormal"/>
        <w:spacing w:before="220"/>
        <w:ind w:firstLine="540"/>
        <w:jc w:val="both"/>
      </w:pPr>
      <w:r>
        <w:t xml:space="preserve">срок государственной регистрации изменений в лицензию на пользование недрами в государственном реестре (в случае принятия Комиссией решения о внесении изменений в лицензию на пользование недрами по основанию, предусмотренному </w:t>
      </w:r>
      <w:hyperlink w:anchor="P270">
        <w:r>
          <w:rPr>
            <w:color w:val="0000FF"/>
          </w:rPr>
          <w:t>подпунктом 5 пункта 13</w:t>
        </w:r>
      </w:hyperlink>
      <w:r>
        <w:t xml:space="preserve"> настоящего Административного регламента) - 10 рабочих дней со дня принятия Комиссией решения о внесении изменений в лицензию на пользование недрами.</w:t>
      </w:r>
    </w:p>
    <w:p w:rsidR="000D17D2" w:rsidRDefault="000D17D2">
      <w:pPr>
        <w:pStyle w:val="ConsPlusNormal"/>
        <w:jc w:val="both"/>
      </w:pPr>
      <w:r>
        <w:t xml:space="preserve">(п. 27 в ред. </w:t>
      </w:r>
      <w:hyperlink r:id="rId132">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bookmarkStart w:id="30" w:name="P451"/>
      <w:bookmarkEnd w:id="30"/>
      <w:r>
        <w:t>28. Заявитель вправе дополнительно получить переоформленную лицензию на пользование недрами (при переоформлении лицензии на пользование недрами), приложение к лицензии на пользование недрами (при внесении изменений в лицензию на пользование недрами) на бумажном носителе на основании соответствующего заявления в свободной форме, направленного в Министерство.</w:t>
      </w:r>
    </w:p>
    <w:p w:rsidR="000D17D2" w:rsidRDefault="000D17D2">
      <w:pPr>
        <w:pStyle w:val="ConsPlusNormal"/>
        <w:spacing w:before="220"/>
        <w:ind w:firstLine="540"/>
        <w:jc w:val="both"/>
      </w:pPr>
      <w:r>
        <w:t xml:space="preserve">Специалист управления природных ресурсов передает заявителю непосредственно под подпись о получении либо направляет по почте заказным письмом с уведомлением о вручении экземпляр переоформленной лицензии на пользование недрами (при переоформлении лицензии на пользование недрами), приложение к лицензии на пользование недрами (при внесении изменений в лицензию на пользование недрами) на бумажном носителе в течение 10 рабочих дней с даты поступления заявления, указанного в </w:t>
      </w:r>
      <w:hyperlink w:anchor="P451">
        <w:r>
          <w:rPr>
            <w:color w:val="0000FF"/>
          </w:rPr>
          <w:t>абзаце первом</w:t>
        </w:r>
      </w:hyperlink>
      <w:r>
        <w:t xml:space="preserve"> настоящего пункта, но не ранее 5 рабочих дней с даты государственной регистрации переоформленной лицензии на пользование недрами, приложения к лицензии на пользование недрами соответственно.</w:t>
      </w:r>
    </w:p>
    <w:p w:rsidR="000D17D2" w:rsidRDefault="000D17D2">
      <w:pPr>
        <w:pStyle w:val="ConsPlusNormal"/>
        <w:jc w:val="both"/>
      </w:pPr>
      <w:r>
        <w:t xml:space="preserve">(п. 28 в ред. </w:t>
      </w:r>
      <w:hyperlink r:id="rId133">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29. Государственная услуга в многофункциональных центрах предоставления государственных и муниципальных услуг не предоставляется.</w:t>
      </w:r>
    </w:p>
    <w:p w:rsidR="000D17D2" w:rsidRDefault="000D17D2">
      <w:pPr>
        <w:pStyle w:val="ConsPlusNormal"/>
        <w:jc w:val="both"/>
      </w:pPr>
      <w:r>
        <w:t xml:space="preserve">(в ред. </w:t>
      </w:r>
      <w:hyperlink r:id="rId134">
        <w:r>
          <w:rPr>
            <w:color w:val="0000FF"/>
          </w:rPr>
          <w:t>Постановления</w:t>
        </w:r>
      </w:hyperlink>
      <w:r>
        <w:t xml:space="preserve"> Правительства Челябинской области от 31.10.2023 N 591-П)</w:t>
      </w:r>
    </w:p>
    <w:p w:rsidR="000D17D2" w:rsidRDefault="000D17D2">
      <w:pPr>
        <w:pStyle w:val="ConsPlusNormal"/>
        <w:jc w:val="both"/>
      </w:pPr>
    </w:p>
    <w:p w:rsidR="000D17D2" w:rsidRDefault="000D17D2">
      <w:pPr>
        <w:pStyle w:val="ConsPlusTitle"/>
        <w:jc w:val="center"/>
        <w:outlineLvl w:val="1"/>
      </w:pPr>
      <w:r>
        <w:t>IV. Формы контроля за исполнением</w:t>
      </w:r>
    </w:p>
    <w:p w:rsidR="000D17D2" w:rsidRDefault="000D17D2">
      <w:pPr>
        <w:pStyle w:val="ConsPlusTitle"/>
        <w:jc w:val="center"/>
      </w:pPr>
      <w:r>
        <w:t>Административного регламента</w:t>
      </w:r>
    </w:p>
    <w:p w:rsidR="000D17D2" w:rsidRDefault="000D17D2">
      <w:pPr>
        <w:pStyle w:val="ConsPlusNormal"/>
        <w:jc w:val="center"/>
      </w:pPr>
      <w:r>
        <w:t xml:space="preserve">(в ред. </w:t>
      </w:r>
      <w:hyperlink r:id="rId135">
        <w:r>
          <w:rPr>
            <w:color w:val="0000FF"/>
          </w:rPr>
          <w:t>Постановления</w:t>
        </w:r>
      </w:hyperlink>
      <w:r>
        <w:t xml:space="preserve"> Правительства Челябинской области</w:t>
      </w:r>
    </w:p>
    <w:p w:rsidR="000D17D2" w:rsidRDefault="000D17D2">
      <w:pPr>
        <w:pStyle w:val="ConsPlusNormal"/>
        <w:jc w:val="center"/>
      </w:pPr>
      <w:r>
        <w:t>от 31.10.2023 N 591-П)</w:t>
      </w:r>
    </w:p>
    <w:p w:rsidR="000D17D2" w:rsidRDefault="000D17D2">
      <w:pPr>
        <w:pStyle w:val="ConsPlusNormal"/>
        <w:jc w:val="both"/>
      </w:pPr>
    </w:p>
    <w:p w:rsidR="000D17D2" w:rsidRDefault="000D17D2">
      <w:pPr>
        <w:pStyle w:val="ConsPlusNormal"/>
        <w:ind w:firstLine="540"/>
        <w:jc w:val="both"/>
      </w:pPr>
      <w:r>
        <w:t>30. Текущий контроль за соблюдением должностными лицами Министерства настоящего Административного регламента, а также принятием решений ответственными лицами осуществляется Министром и должностными лицами Министерства, ответственными за организацию работы по предоставлению государственной услуги.</w:t>
      </w:r>
    </w:p>
    <w:p w:rsidR="000D17D2" w:rsidRDefault="000D17D2">
      <w:pPr>
        <w:pStyle w:val="ConsPlusNormal"/>
        <w:spacing w:before="220"/>
        <w:ind w:firstLine="540"/>
        <w:jc w:val="both"/>
      </w:pPr>
      <w:r>
        <w:t xml:space="preserve">31. Текущий контроль за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w:t>
      </w:r>
      <w:r>
        <w:lastRenderedPageBreak/>
        <w:t>жалобы на решения, действия (бездействие) должностных лиц Министерства, участвующих в предоставлении государственной услуги.</w:t>
      </w:r>
    </w:p>
    <w:p w:rsidR="000D17D2" w:rsidRDefault="000D17D2">
      <w:pPr>
        <w:pStyle w:val="ConsPlusNormal"/>
        <w:spacing w:before="220"/>
        <w:ind w:firstLine="540"/>
        <w:jc w:val="both"/>
      </w:pPr>
      <w:r>
        <w:t>32. Проведение проверок может носить плановый характер (осуществляться на основании планов работы) и внеплановый характер (по конкретному обращению получателя государственной услуги).</w:t>
      </w:r>
    </w:p>
    <w:p w:rsidR="000D17D2" w:rsidRDefault="000D17D2">
      <w:pPr>
        <w:pStyle w:val="ConsPlusNormal"/>
        <w:spacing w:before="220"/>
        <w:ind w:firstLine="540"/>
        <w:jc w:val="both"/>
      </w:pPr>
      <w:r>
        <w:t>Плановые и внеплановые проверки осуществляются на основании приказа Министерства.</w:t>
      </w:r>
    </w:p>
    <w:p w:rsidR="000D17D2" w:rsidRDefault="000D17D2">
      <w:pPr>
        <w:pStyle w:val="ConsPlusNormal"/>
        <w:spacing w:before="220"/>
        <w:ind w:firstLine="540"/>
        <w:jc w:val="both"/>
      </w:pPr>
      <w:r>
        <w:t>33. Должностные лица Министерства несут ответственность за решения и действия (бездействие), принимаемые (осуществляемые) в ходе предоставления государственной услуги, в соответствии с действующим законодательством Российской Федерации.</w:t>
      </w:r>
    </w:p>
    <w:p w:rsidR="000D17D2" w:rsidRDefault="000D17D2">
      <w:pPr>
        <w:pStyle w:val="ConsPlusNormal"/>
        <w:jc w:val="both"/>
      </w:pPr>
    </w:p>
    <w:p w:rsidR="000D17D2" w:rsidRDefault="000D17D2">
      <w:pPr>
        <w:pStyle w:val="ConsPlusTitle"/>
        <w:jc w:val="center"/>
        <w:outlineLvl w:val="1"/>
      </w:pPr>
      <w:r>
        <w:t>V. Досудебный (внесудебный) порядок обжалования решений</w:t>
      </w:r>
    </w:p>
    <w:p w:rsidR="000D17D2" w:rsidRDefault="000D17D2">
      <w:pPr>
        <w:pStyle w:val="ConsPlusTitle"/>
        <w:jc w:val="center"/>
      </w:pPr>
      <w:r>
        <w:t>и действий (бездействия) Министерства, многофункционального</w:t>
      </w:r>
    </w:p>
    <w:p w:rsidR="000D17D2" w:rsidRDefault="000D17D2">
      <w:pPr>
        <w:pStyle w:val="ConsPlusTitle"/>
        <w:jc w:val="center"/>
      </w:pPr>
      <w:r>
        <w:t>центра предоставления государственных и муниципальных услуг,</w:t>
      </w:r>
    </w:p>
    <w:p w:rsidR="000D17D2" w:rsidRDefault="000D17D2">
      <w:pPr>
        <w:pStyle w:val="ConsPlusTitle"/>
        <w:jc w:val="center"/>
      </w:pPr>
      <w:r>
        <w:t xml:space="preserve">организаций, указанных в </w:t>
      </w:r>
      <w:hyperlink r:id="rId136">
        <w:r>
          <w:rPr>
            <w:color w:val="0000FF"/>
          </w:rPr>
          <w:t>части 1.1 статьи 16</w:t>
        </w:r>
      </w:hyperlink>
      <w:r>
        <w:t xml:space="preserve"> Федерального</w:t>
      </w:r>
    </w:p>
    <w:p w:rsidR="000D17D2" w:rsidRDefault="000D17D2">
      <w:pPr>
        <w:pStyle w:val="ConsPlusTitle"/>
        <w:jc w:val="center"/>
      </w:pPr>
      <w:r>
        <w:t>закона от 27 июля 2010 года N 210-ФЗ "Об организации</w:t>
      </w:r>
    </w:p>
    <w:p w:rsidR="000D17D2" w:rsidRDefault="000D17D2">
      <w:pPr>
        <w:pStyle w:val="ConsPlusTitle"/>
        <w:jc w:val="center"/>
      </w:pPr>
      <w:r>
        <w:t>предоставления государственных и муниципальных услуг",</w:t>
      </w:r>
    </w:p>
    <w:p w:rsidR="000D17D2" w:rsidRDefault="000D17D2">
      <w:pPr>
        <w:pStyle w:val="ConsPlusTitle"/>
        <w:jc w:val="center"/>
      </w:pPr>
      <w:r>
        <w:t>а также их должностных лиц, государственных гражданских</w:t>
      </w:r>
    </w:p>
    <w:p w:rsidR="000D17D2" w:rsidRDefault="000D17D2">
      <w:pPr>
        <w:pStyle w:val="ConsPlusTitle"/>
        <w:jc w:val="center"/>
      </w:pPr>
      <w:r>
        <w:t>служащих, работников</w:t>
      </w:r>
    </w:p>
    <w:p w:rsidR="000D17D2" w:rsidRDefault="000D17D2">
      <w:pPr>
        <w:pStyle w:val="ConsPlusNormal"/>
        <w:jc w:val="center"/>
      </w:pPr>
      <w:r>
        <w:t xml:space="preserve">(в ред. </w:t>
      </w:r>
      <w:hyperlink r:id="rId137">
        <w:r>
          <w:rPr>
            <w:color w:val="0000FF"/>
          </w:rPr>
          <w:t>Постановления</w:t>
        </w:r>
      </w:hyperlink>
      <w:r>
        <w:t xml:space="preserve"> Правительства Челябинской области</w:t>
      </w:r>
    </w:p>
    <w:p w:rsidR="000D17D2" w:rsidRDefault="000D17D2">
      <w:pPr>
        <w:pStyle w:val="ConsPlusNormal"/>
        <w:jc w:val="center"/>
      </w:pPr>
      <w:r>
        <w:t>от 23.05.2018 N 232-П)</w:t>
      </w:r>
    </w:p>
    <w:p w:rsidR="000D17D2" w:rsidRDefault="000D17D2">
      <w:pPr>
        <w:pStyle w:val="ConsPlusNormal"/>
        <w:jc w:val="both"/>
      </w:pPr>
    </w:p>
    <w:p w:rsidR="000D17D2" w:rsidRDefault="000D17D2">
      <w:pPr>
        <w:pStyle w:val="ConsPlusNormal"/>
        <w:ind w:firstLine="540"/>
        <w:jc w:val="both"/>
      </w:pPr>
      <w:r>
        <w:t>34. В досудебном (внесудебном) порядке заявители могут обжаловать действия (бездействие) Министерства, а также его должностных лиц, государственных служащих и принимаемые ими решения при предоставлении государственной услуги.</w:t>
      </w:r>
    </w:p>
    <w:p w:rsidR="000D17D2" w:rsidRDefault="000D17D2">
      <w:pPr>
        <w:pStyle w:val="ConsPlusNormal"/>
        <w:jc w:val="both"/>
      </w:pPr>
      <w:r>
        <w:t xml:space="preserve">(в ред. </w:t>
      </w:r>
      <w:hyperlink r:id="rId138">
        <w:r>
          <w:rPr>
            <w:color w:val="0000FF"/>
          </w:rPr>
          <w:t>Постановления</w:t>
        </w:r>
      </w:hyperlink>
      <w:r>
        <w:t xml:space="preserve"> Правительства Челябинской области от 31.10.2023 N 591-П)</w:t>
      </w:r>
    </w:p>
    <w:p w:rsidR="000D17D2" w:rsidRDefault="000D17D2">
      <w:pPr>
        <w:pStyle w:val="ConsPlusNormal"/>
        <w:spacing w:before="220"/>
        <w:ind w:firstLine="540"/>
        <w:jc w:val="both"/>
      </w:pPr>
      <w:r>
        <w:t>Жалоба на нарушение порядка предоставления государственной услуги (далее именуется - жалоба) - требование заявителя или его законного представителя о восстановлении или защите нарушенных прав или законных интересов заявителя Министерством, должностным лицом Министерства, государственным служащим при получении данным заявителем государственной услуги.</w:t>
      </w:r>
    </w:p>
    <w:p w:rsidR="000D17D2" w:rsidRDefault="000D17D2">
      <w:pPr>
        <w:pStyle w:val="ConsPlusNormal"/>
        <w:jc w:val="both"/>
      </w:pPr>
      <w:r>
        <w:t xml:space="preserve">(п. 34 в ред. </w:t>
      </w:r>
      <w:hyperlink r:id="rId139">
        <w:r>
          <w:rPr>
            <w:color w:val="0000FF"/>
          </w:rPr>
          <w:t>Постановления</w:t>
        </w:r>
      </w:hyperlink>
      <w:r>
        <w:t xml:space="preserve"> Правительства Челябинской области от 23.05.2018 N 232-П)</w:t>
      </w:r>
    </w:p>
    <w:p w:rsidR="000D17D2" w:rsidRDefault="000D17D2">
      <w:pPr>
        <w:pStyle w:val="ConsPlusNormal"/>
        <w:spacing w:before="220"/>
        <w:ind w:firstLine="540"/>
        <w:jc w:val="both"/>
      </w:pPr>
      <w:r>
        <w:t>35. Информирование заявителей о порядке подачи и рассмотрения жалобы осуществляется следующими способами:</w:t>
      </w:r>
    </w:p>
    <w:p w:rsidR="000D17D2" w:rsidRDefault="000D17D2">
      <w:pPr>
        <w:pStyle w:val="ConsPlusNormal"/>
        <w:spacing w:before="220"/>
        <w:ind w:firstLine="540"/>
        <w:jc w:val="both"/>
      </w:pPr>
      <w:r>
        <w:t>1) в Министерстве по адресу: 454091, город Челябинск, проспект Ленина, дом 57, телефон: 8 (351) 263-55-33;</w:t>
      </w:r>
    </w:p>
    <w:p w:rsidR="000D17D2" w:rsidRDefault="000D17D2">
      <w:pPr>
        <w:pStyle w:val="ConsPlusNormal"/>
        <w:jc w:val="both"/>
      </w:pPr>
      <w:r>
        <w:t xml:space="preserve">(в ред. </w:t>
      </w:r>
      <w:hyperlink r:id="rId140">
        <w:r>
          <w:rPr>
            <w:color w:val="0000FF"/>
          </w:rPr>
          <w:t>Постановления</w:t>
        </w:r>
      </w:hyperlink>
      <w:r>
        <w:t xml:space="preserve"> Правительства Челябинской области от 03.10.2019 N 451-П)</w:t>
      </w:r>
    </w:p>
    <w:p w:rsidR="000D17D2" w:rsidRDefault="000D17D2">
      <w:pPr>
        <w:pStyle w:val="ConsPlusNormal"/>
        <w:spacing w:before="220"/>
        <w:ind w:firstLine="540"/>
        <w:jc w:val="both"/>
      </w:pPr>
      <w:r>
        <w:t>2) на информационном стенде в Министерстве;</w:t>
      </w:r>
    </w:p>
    <w:p w:rsidR="000D17D2" w:rsidRDefault="000D17D2">
      <w:pPr>
        <w:pStyle w:val="ConsPlusNormal"/>
        <w:spacing w:before="220"/>
        <w:ind w:firstLine="540"/>
        <w:jc w:val="both"/>
      </w:pPr>
      <w:r>
        <w:t>3) на официальном сайте Министерства www.minprom.gov74.ru.</w:t>
      </w:r>
    </w:p>
    <w:p w:rsidR="000D17D2" w:rsidRDefault="000D17D2">
      <w:pPr>
        <w:pStyle w:val="ConsPlusNormal"/>
        <w:jc w:val="both"/>
      </w:pPr>
      <w:r>
        <w:t xml:space="preserve">(в ред. </w:t>
      </w:r>
      <w:hyperlink r:id="rId141">
        <w:r>
          <w:rPr>
            <w:color w:val="0000FF"/>
          </w:rPr>
          <w:t>Постановления</w:t>
        </w:r>
      </w:hyperlink>
      <w:r>
        <w:t xml:space="preserve"> Правительства Челябинской области от 03.10.2019 N 451-П)</w:t>
      </w:r>
    </w:p>
    <w:p w:rsidR="000D17D2" w:rsidRDefault="000D17D2">
      <w:pPr>
        <w:pStyle w:val="ConsPlusNormal"/>
        <w:spacing w:before="220"/>
        <w:ind w:firstLine="540"/>
        <w:jc w:val="both"/>
      </w:pPr>
      <w:r>
        <w:t xml:space="preserve">Особенности подачи и рассмотрения жалоб на решения и действия (бездействие) органов государственной власти Челябинской области и их должностных лиц, государственных гражданских служащих органов государственной власти Челябинской области установлены </w:t>
      </w:r>
      <w:hyperlink r:id="rId142">
        <w:r>
          <w:rPr>
            <w:color w:val="0000FF"/>
          </w:rPr>
          <w:t>постановлением</w:t>
        </w:r>
      </w:hyperlink>
      <w:r>
        <w:t xml:space="preserve"> Правительства Челябинской области от 22.08.2012 г. N 459-П "Об особенностях подачи и рассмотрения жалоб на решения и действия (бездействие) органов государственной власти Челябинской области и их должностных лиц, государственных гражданских служащих органов государственной власти Челябинской области".</w:t>
      </w:r>
    </w:p>
    <w:p w:rsidR="000D17D2" w:rsidRDefault="000D17D2">
      <w:pPr>
        <w:pStyle w:val="ConsPlusNormal"/>
        <w:spacing w:before="220"/>
        <w:ind w:firstLine="540"/>
        <w:jc w:val="both"/>
      </w:pPr>
      <w:r>
        <w:lastRenderedPageBreak/>
        <w:t>36. Предметом жалобы являются действия (бездействие) Министерства, а также его должностных лиц, государственных служащих и принимаемые ими решения при предоставлении государственной услуги.</w:t>
      </w:r>
    </w:p>
    <w:p w:rsidR="000D17D2" w:rsidRDefault="000D17D2">
      <w:pPr>
        <w:pStyle w:val="ConsPlusNormal"/>
        <w:spacing w:before="220"/>
        <w:ind w:firstLine="540"/>
        <w:jc w:val="both"/>
      </w:pPr>
      <w:r>
        <w:t>Заявитель может обратиться с жалобой в том числе в следующих случаях:</w:t>
      </w:r>
    </w:p>
    <w:p w:rsidR="000D17D2" w:rsidRDefault="000D17D2">
      <w:pPr>
        <w:pStyle w:val="ConsPlusNormal"/>
        <w:spacing w:before="220"/>
        <w:ind w:firstLine="540"/>
        <w:jc w:val="both"/>
      </w:pPr>
      <w:r>
        <w:t>1) нарушение срока регистрации запроса о предоставлении государственной услуги;</w:t>
      </w:r>
    </w:p>
    <w:p w:rsidR="000D17D2" w:rsidRDefault="000D17D2">
      <w:pPr>
        <w:pStyle w:val="ConsPlusNormal"/>
        <w:spacing w:before="220"/>
        <w:ind w:firstLine="540"/>
        <w:jc w:val="both"/>
      </w:pPr>
      <w:r>
        <w:t>2) нарушение срока предоставления государственной услуги;</w:t>
      </w:r>
    </w:p>
    <w:p w:rsidR="000D17D2" w:rsidRDefault="000D17D2">
      <w:pPr>
        <w:pStyle w:val="ConsPlusNormal"/>
        <w:spacing w:before="220"/>
        <w:ind w:firstLine="540"/>
        <w:jc w:val="both"/>
      </w:pPr>
      <w:r>
        <w:t>3) требование у заявителя документов или информации либо осуществления действий, представление и осуществление которых не предусмотрено нормативными правовыми актами Российской Федерации, нормативными правовыми актами Челябинской области для предоставления государственной услуги;</w:t>
      </w:r>
    </w:p>
    <w:p w:rsidR="000D17D2" w:rsidRDefault="000D17D2">
      <w:pPr>
        <w:pStyle w:val="ConsPlusNormal"/>
        <w:jc w:val="both"/>
      </w:pPr>
      <w:r>
        <w:t xml:space="preserve">(в ред. </w:t>
      </w:r>
      <w:hyperlink r:id="rId143">
        <w:r>
          <w:rPr>
            <w:color w:val="0000FF"/>
          </w:rPr>
          <w:t>Постановления</w:t>
        </w:r>
      </w:hyperlink>
      <w:r>
        <w:t xml:space="preserve"> Правительства Челябинской области от 29.11.2018 N 575-П)</w:t>
      </w:r>
    </w:p>
    <w:p w:rsidR="000D17D2" w:rsidRDefault="000D17D2">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Челябинской области для предоставления государственной услуги, у заявителя;</w:t>
      </w:r>
    </w:p>
    <w:p w:rsidR="000D17D2" w:rsidRDefault="000D17D2">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Челябинской области;</w:t>
      </w:r>
    </w:p>
    <w:p w:rsidR="000D17D2" w:rsidRDefault="000D17D2">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Челябинской области;</w:t>
      </w:r>
    </w:p>
    <w:p w:rsidR="000D17D2" w:rsidRDefault="000D17D2">
      <w:pPr>
        <w:pStyle w:val="ConsPlusNormal"/>
        <w:spacing w:before="220"/>
        <w:ind w:firstLine="540"/>
        <w:jc w:val="both"/>
      </w:pPr>
      <w:r>
        <w:t>7) отказ Министерства, должностного лица Министерства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0D17D2" w:rsidRDefault="000D17D2">
      <w:pPr>
        <w:pStyle w:val="ConsPlusNormal"/>
        <w:spacing w:before="220"/>
        <w:ind w:firstLine="540"/>
        <w:jc w:val="both"/>
      </w:pPr>
      <w:r>
        <w:t>8) нарушение срока или порядка выдачи документов по результатам предоставления государственной услуги;</w:t>
      </w:r>
    </w:p>
    <w:p w:rsidR="000D17D2" w:rsidRDefault="000D17D2">
      <w:pPr>
        <w:pStyle w:val="ConsPlusNormal"/>
        <w:spacing w:before="220"/>
        <w:ind w:firstLine="540"/>
        <w:jc w:val="both"/>
      </w:pPr>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Челябинской области.</w:t>
      </w:r>
    </w:p>
    <w:p w:rsidR="000D17D2" w:rsidRDefault="000D17D2">
      <w:pPr>
        <w:pStyle w:val="ConsPlusNormal"/>
        <w:spacing w:before="220"/>
        <w:ind w:firstLine="540"/>
        <w:jc w:val="both"/>
      </w:pPr>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w:anchor="P282">
        <w:r>
          <w:rPr>
            <w:color w:val="0000FF"/>
          </w:rPr>
          <w:t>абзацами шестым</w:t>
        </w:r>
      </w:hyperlink>
      <w:r>
        <w:t xml:space="preserve"> - </w:t>
      </w:r>
      <w:hyperlink w:anchor="P288">
        <w:r>
          <w:rPr>
            <w:color w:val="0000FF"/>
          </w:rPr>
          <w:t>девятым пункта 15</w:t>
        </w:r>
      </w:hyperlink>
      <w:r>
        <w:t xml:space="preserve"> настоящего Административного регламента.</w:t>
      </w:r>
    </w:p>
    <w:p w:rsidR="000D17D2" w:rsidRDefault="000D17D2">
      <w:pPr>
        <w:pStyle w:val="ConsPlusNormal"/>
        <w:jc w:val="both"/>
      </w:pPr>
      <w:r>
        <w:t xml:space="preserve">(пп. 10 введен </w:t>
      </w:r>
      <w:hyperlink r:id="rId144">
        <w:r>
          <w:rPr>
            <w:color w:val="0000FF"/>
          </w:rPr>
          <w:t>Постановлением</w:t>
        </w:r>
      </w:hyperlink>
      <w:r>
        <w:t xml:space="preserve"> Правительства Челябинской области от 29.11.2018 N 575-П)</w:t>
      </w:r>
    </w:p>
    <w:p w:rsidR="000D17D2" w:rsidRDefault="000D17D2">
      <w:pPr>
        <w:pStyle w:val="ConsPlusNormal"/>
        <w:spacing w:before="220"/>
        <w:ind w:firstLine="540"/>
        <w:jc w:val="both"/>
      </w:pPr>
      <w:r>
        <w:t>Досудебное (внесудебное) обжалование заявителем решений и действий (бездействия) многофункционального центра предоставления государственных и муниципальных услуг (далее именуется - многофункциональный центр), работника многофункционального центра в случаях, указанных в настоящем пункте, не осуществляется в связи с тем, что многофункциональные центры не участвуют в предоставлении государственной услуги.</w:t>
      </w:r>
    </w:p>
    <w:p w:rsidR="000D17D2" w:rsidRDefault="000D17D2">
      <w:pPr>
        <w:pStyle w:val="ConsPlusNormal"/>
        <w:spacing w:before="220"/>
        <w:ind w:firstLine="540"/>
        <w:jc w:val="both"/>
      </w:pPr>
      <w:r>
        <w:t xml:space="preserve">Досудебное (внесудебное) обжалование заявителем действий (бездействия) организаций, указанных в </w:t>
      </w:r>
      <w:hyperlink r:id="rId145">
        <w:r>
          <w:rPr>
            <w:color w:val="0000FF"/>
          </w:rPr>
          <w:t>части 1.1 статьи 16</w:t>
        </w:r>
      </w:hyperlink>
      <w:r>
        <w:t xml:space="preserve"> Федерального закона от 27 июля 2010 года N 210-ФЗ "Об </w:t>
      </w:r>
      <w:r>
        <w:lastRenderedPageBreak/>
        <w:t>организации предоставления государственных и муниципальных услуг", а также их работников и принимаемых ими решений при предоставлении государственной услуги в случаях, указанных в настоящем пункте, не осуществляется в связи с тем, что они не участвуют в предоставлении государственной услуги.</w:t>
      </w:r>
    </w:p>
    <w:p w:rsidR="000D17D2" w:rsidRDefault="000D17D2">
      <w:pPr>
        <w:pStyle w:val="ConsPlusNormal"/>
        <w:jc w:val="both"/>
      </w:pPr>
      <w:r>
        <w:t xml:space="preserve">(п. 36 в ред. </w:t>
      </w:r>
      <w:hyperlink r:id="rId146">
        <w:r>
          <w:rPr>
            <w:color w:val="0000FF"/>
          </w:rPr>
          <w:t>Постановления</w:t>
        </w:r>
      </w:hyperlink>
      <w:r>
        <w:t xml:space="preserve"> Правительства Челябинской области от 23.05.2018 N 232-П)</w:t>
      </w:r>
    </w:p>
    <w:p w:rsidR="000D17D2" w:rsidRDefault="000D17D2">
      <w:pPr>
        <w:pStyle w:val="ConsPlusNormal"/>
        <w:spacing w:before="220"/>
        <w:ind w:firstLine="540"/>
        <w:jc w:val="both"/>
      </w:pPr>
      <w:r>
        <w:t>37. Основанием для начала процедуры досудебного (внесудебного) обжалования является поступление жалобы в Министерство.</w:t>
      </w:r>
    </w:p>
    <w:p w:rsidR="000D17D2" w:rsidRDefault="000D17D2">
      <w:pPr>
        <w:pStyle w:val="ConsPlusNormal"/>
        <w:spacing w:before="220"/>
        <w:ind w:firstLine="540"/>
        <w:jc w:val="both"/>
      </w:pPr>
      <w:bookmarkStart w:id="31" w:name="P508"/>
      <w:bookmarkEnd w:id="31"/>
      <w:r>
        <w:t>Жалоба подается в письменной форме на бумажном носителе, в электронной форме. Жалобы на решения и действия (бездействие) должностных лиц, государственных служащих, ответственных за делопроизводство и предоставление государственной услуги, подаются заместителю Министра промышленности, новых технологий и природных ресурсов Челябинской области, заместителя Министра промышленности, новых технологий и природных ресурсов Челябинской области - Министру. Жалобы на решения и действия (бездействие) Министра подаются в Правительство Челябинской области.</w:t>
      </w:r>
    </w:p>
    <w:p w:rsidR="000D17D2" w:rsidRDefault="000D17D2">
      <w:pPr>
        <w:pStyle w:val="ConsPlusNormal"/>
        <w:jc w:val="both"/>
      </w:pPr>
      <w:r>
        <w:t xml:space="preserve">(в ред. </w:t>
      </w:r>
      <w:hyperlink r:id="rId147">
        <w:r>
          <w:rPr>
            <w:color w:val="0000FF"/>
          </w:rPr>
          <w:t>Постановления</w:t>
        </w:r>
      </w:hyperlink>
      <w:r>
        <w:t xml:space="preserve"> Правительства Челябинской области от 03.10.2019 N 451-П)</w:t>
      </w:r>
    </w:p>
    <w:p w:rsidR="000D17D2" w:rsidRDefault="000D17D2">
      <w:pPr>
        <w:pStyle w:val="ConsPlusNormal"/>
        <w:spacing w:before="220"/>
        <w:ind w:firstLine="540"/>
        <w:jc w:val="both"/>
      </w:pPr>
      <w:r>
        <w:t>Жалоба на решения и действия (бездействие) Министерства, должностного лица Министерства, государственного служащего, Министра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Министерства, федерального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D17D2" w:rsidRDefault="000D17D2">
      <w:pPr>
        <w:pStyle w:val="ConsPlusNormal"/>
        <w:jc w:val="both"/>
      </w:pPr>
      <w:r>
        <w:t xml:space="preserve">(в ред. </w:t>
      </w:r>
      <w:hyperlink r:id="rId148">
        <w:r>
          <w:rPr>
            <w:color w:val="0000FF"/>
          </w:rPr>
          <w:t>Постановления</w:t>
        </w:r>
      </w:hyperlink>
      <w:r>
        <w:t xml:space="preserve"> Правительства Челябинской области от 23.05.2018 N 232-П)</w:t>
      </w:r>
    </w:p>
    <w:p w:rsidR="000D17D2" w:rsidRDefault="000D17D2">
      <w:pPr>
        <w:pStyle w:val="ConsPlusNormal"/>
        <w:spacing w:before="220"/>
        <w:ind w:firstLine="540"/>
        <w:jc w:val="both"/>
      </w:pPr>
      <w:r>
        <w:t>по адресу: 454091, город Челябинск, проспект Ленина, дом 57, Министерство промышленности, новых технологий и природных ресурсов Челябинской области;</w:t>
      </w:r>
    </w:p>
    <w:p w:rsidR="000D17D2" w:rsidRDefault="000D17D2">
      <w:pPr>
        <w:pStyle w:val="ConsPlusNormal"/>
        <w:jc w:val="both"/>
      </w:pPr>
      <w:r>
        <w:t xml:space="preserve">(в ред. </w:t>
      </w:r>
      <w:hyperlink r:id="rId149">
        <w:r>
          <w:rPr>
            <w:color w:val="0000FF"/>
          </w:rPr>
          <w:t>Постановления</w:t>
        </w:r>
      </w:hyperlink>
      <w:r>
        <w:t xml:space="preserve"> Правительства Челябинской области от 03.10.2019 N 451-П)</w:t>
      </w:r>
    </w:p>
    <w:p w:rsidR="000D17D2" w:rsidRDefault="000D17D2">
      <w:pPr>
        <w:pStyle w:val="ConsPlusNormal"/>
        <w:spacing w:before="220"/>
        <w:ind w:firstLine="540"/>
        <w:jc w:val="both"/>
      </w:pPr>
      <w:r>
        <w:t>по телефону: 8 (351) 263-55-33;</w:t>
      </w:r>
    </w:p>
    <w:p w:rsidR="000D17D2" w:rsidRDefault="000D17D2">
      <w:pPr>
        <w:pStyle w:val="ConsPlusNormal"/>
        <w:jc w:val="both"/>
      </w:pPr>
      <w:r>
        <w:t xml:space="preserve">(в ред. </w:t>
      </w:r>
      <w:hyperlink r:id="rId150">
        <w:r>
          <w:rPr>
            <w:color w:val="0000FF"/>
          </w:rPr>
          <w:t>Постановления</w:t>
        </w:r>
      </w:hyperlink>
      <w:r>
        <w:t xml:space="preserve"> Правительства Челябинской области от 03.10.2019 N 451-П)</w:t>
      </w:r>
    </w:p>
    <w:p w:rsidR="000D17D2" w:rsidRDefault="000D17D2">
      <w:pPr>
        <w:pStyle w:val="ConsPlusNormal"/>
        <w:spacing w:before="220"/>
        <w:ind w:firstLine="540"/>
        <w:jc w:val="both"/>
      </w:pPr>
      <w:r>
        <w:t>по электронному адресу: info@minprom.gov74.ru.</w:t>
      </w:r>
    </w:p>
    <w:p w:rsidR="000D17D2" w:rsidRDefault="000D17D2">
      <w:pPr>
        <w:pStyle w:val="ConsPlusNormal"/>
        <w:jc w:val="both"/>
      </w:pPr>
      <w:r>
        <w:t xml:space="preserve">(в ред. </w:t>
      </w:r>
      <w:hyperlink r:id="rId151">
        <w:r>
          <w:rPr>
            <w:color w:val="0000FF"/>
          </w:rPr>
          <w:t>Постановления</w:t>
        </w:r>
      </w:hyperlink>
      <w:r>
        <w:t xml:space="preserve"> Правительства Челябинской области от 03.10.2019 N 451-П)</w:t>
      </w:r>
    </w:p>
    <w:p w:rsidR="000D17D2" w:rsidRDefault="000D17D2">
      <w:pPr>
        <w:pStyle w:val="ConsPlusNormal"/>
        <w:spacing w:before="220"/>
        <w:ind w:firstLine="540"/>
        <w:jc w:val="both"/>
      </w:pPr>
      <w:r>
        <w:t>Личный прием заявителей осуществляется по предварительной записи в соответствии с графиком, утвержденным правовым актом Министерства. Запись на личный прием заявителей осуществляется в службе делопроизводства при личном обращении или по телефону: 8 (351) 263-55-33.</w:t>
      </w:r>
    </w:p>
    <w:p w:rsidR="000D17D2" w:rsidRDefault="000D17D2">
      <w:pPr>
        <w:pStyle w:val="ConsPlusNormal"/>
        <w:jc w:val="both"/>
      </w:pPr>
      <w:r>
        <w:t xml:space="preserve">(в ред. </w:t>
      </w:r>
      <w:hyperlink r:id="rId152">
        <w:r>
          <w:rPr>
            <w:color w:val="0000FF"/>
          </w:rPr>
          <w:t>Постановления</w:t>
        </w:r>
      </w:hyperlink>
      <w:r>
        <w:t xml:space="preserve"> Правительства Челябинской области от 03.10.2019 N 451-П)</w:t>
      </w:r>
    </w:p>
    <w:p w:rsidR="000D17D2" w:rsidRDefault="000D17D2">
      <w:pPr>
        <w:pStyle w:val="ConsPlusNormal"/>
        <w:spacing w:before="220"/>
        <w:ind w:firstLine="540"/>
        <w:jc w:val="both"/>
      </w:pPr>
      <w:r>
        <w:t xml:space="preserve">38. Утратил силу. - </w:t>
      </w:r>
      <w:hyperlink r:id="rId153">
        <w:r>
          <w:rPr>
            <w:color w:val="0000FF"/>
          </w:rPr>
          <w:t>Постановление</w:t>
        </w:r>
      </w:hyperlink>
      <w:r>
        <w:t xml:space="preserve"> Правительства Челябинской области от 23.05.2018 N 232-П.</w:t>
      </w:r>
    </w:p>
    <w:p w:rsidR="000D17D2" w:rsidRDefault="000D17D2">
      <w:pPr>
        <w:pStyle w:val="ConsPlusNormal"/>
        <w:spacing w:before="220"/>
        <w:ind w:firstLine="540"/>
        <w:jc w:val="both"/>
      </w:pPr>
      <w:r>
        <w:t>39. Жалоба должна содержать:</w:t>
      </w:r>
    </w:p>
    <w:p w:rsidR="000D17D2" w:rsidRDefault="000D17D2">
      <w:pPr>
        <w:pStyle w:val="ConsPlusNormal"/>
        <w:spacing w:before="220"/>
        <w:ind w:firstLine="540"/>
        <w:jc w:val="both"/>
      </w:pPr>
      <w:r>
        <w:t>1) наименование органа, предоставляющего государственную услугу, должностного лица Министерства, государственного служащего, решения и действия (бездействие) которых обжалуются;</w:t>
      </w:r>
    </w:p>
    <w:p w:rsidR="000D17D2" w:rsidRDefault="000D17D2">
      <w:pPr>
        <w:pStyle w:val="ConsPlusNormal"/>
        <w:spacing w:before="220"/>
        <w:ind w:firstLine="540"/>
        <w:jc w:val="both"/>
      </w:pPr>
      <w:r>
        <w:t>2) фамилию, имя, отчество (последнее - при наличии) индивидуального предпринимателя, сведения о месте жительства заявителя -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D17D2" w:rsidRDefault="000D17D2">
      <w:pPr>
        <w:pStyle w:val="ConsPlusNormal"/>
        <w:spacing w:before="220"/>
        <w:ind w:firstLine="540"/>
        <w:jc w:val="both"/>
      </w:pPr>
      <w:r>
        <w:lastRenderedPageBreak/>
        <w:t>3) сведения об обжалуемых решениях и действиях (бездействии) Министерства, должностного лица Министерства либо государственного служащего;</w:t>
      </w:r>
    </w:p>
    <w:p w:rsidR="000D17D2" w:rsidRDefault="000D17D2">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Заявителем могут быть представлены документы (при наличии), подтверждающие доводы заявителя, либо их копии. В случае если документы, указанные в настоящем пункте, находятся в распоряжении Министерства, заявитель имеет право на получение таких документов и информации, необходимых для обоснования и рассмотрения жалобы.</w:t>
      </w:r>
    </w:p>
    <w:p w:rsidR="000D17D2" w:rsidRDefault="000D17D2">
      <w:pPr>
        <w:pStyle w:val="ConsPlusNormal"/>
        <w:spacing w:before="220"/>
        <w:ind w:firstLine="540"/>
        <w:jc w:val="both"/>
      </w:pPr>
      <w:r>
        <w:t>40. Жалоба, поступившая в Министерство либо Правительство Челябинской области, подлежит рассмотрению в течение 15 рабочих дней со дня ее регистрации, а в случае обжалования отказа Министерства в приеме документов у заявителя либо обжалования отказа Министерства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D17D2" w:rsidRDefault="000D17D2">
      <w:pPr>
        <w:pStyle w:val="ConsPlusNormal"/>
        <w:jc w:val="both"/>
      </w:pPr>
      <w:r>
        <w:t xml:space="preserve">(п. 40 в ред. </w:t>
      </w:r>
      <w:hyperlink r:id="rId154">
        <w:r>
          <w:rPr>
            <w:color w:val="0000FF"/>
          </w:rPr>
          <w:t>Постановления</w:t>
        </w:r>
      </w:hyperlink>
      <w:r>
        <w:t xml:space="preserve"> Правительства Челябинской области от 23.05.2018 N 232-П)</w:t>
      </w:r>
    </w:p>
    <w:p w:rsidR="000D17D2" w:rsidRDefault="000D17D2">
      <w:pPr>
        <w:pStyle w:val="ConsPlusNormal"/>
        <w:spacing w:before="220"/>
        <w:ind w:firstLine="540"/>
        <w:jc w:val="both"/>
      </w:pPr>
      <w:bookmarkStart w:id="32" w:name="P528"/>
      <w:bookmarkEnd w:id="32"/>
      <w:r>
        <w:t>41. По результатам рассмотрения жалобы принимается одно из следующих решений:</w:t>
      </w:r>
    </w:p>
    <w:p w:rsidR="000D17D2" w:rsidRDefault="000D17D2">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Челябинской области;</w:t>
      </w:r>
    </w:p>
    <w:p w:rsidR="000D17D2" w:rsidRDefault="000D17D2">
      <w:pPr>
        <w:pStyle w:val="ConsPlusNormal"/>
        <w:spacing w:before="220"/>
        <w:ind w:firstLine="540"/>
        <w:jc w:val="both"/>
      </w:pPr>
      <w:r>
        <w:t>2) в удовлетворении жалобы отказывается.</w:t>
      </w:r>
    </w:p>
    <w:p w:rsidR="000D17D2" w:rsidRDefault="000D17D2">
      <w:pPr>
        <w:pStyle w:val="ConsPlusNormal"/>
        <w:jc w:val="both"/>
      </w:pPr>
      <w:r>
        <w:t xml:space="preserve">(п. 41 в ред. </w:t>
      </w:r>
      <w:hyperlink r:id="rId155">
        <w:r>
          <w:rPr>
            <w:color w:val="0000FF"/>
          </w:rPr>
          <w:t>Постановления</w:t>
        </w:r>
      </w:hyperlink>
      <w:r>
        <w:t xml:space="preserve"> Правительства Челябинской области от 23.05.2018 N 232-П)</w:t>
      </w:r>
    </w:p>
    <w:p w:rsidR="000D17D2" w:rsidRDefault="000D17D2">
      <w:pPr>
        <w:pStyle w:val="ConsPlusNormal"/>
        <w:spacing w:before="220"/>
        <w:ind w:firstLine="540"/>
        <w:jc w:val="both"/>
      </w:pPr>
      <w:bookmarkStart w:id="33" w:name="P532"/>
      <w:bookmarkEnd w:id="33"/>
      <w:r>
        <w:t xml:space="preserve">42. Не позднее дня, следующего за днем принятия решения, указанного в </w:t>
      </w:r>
      <w:hyperlink w:anchor="P528">
        <w:r>
          <w:rPr>
            <w:color w:val="0000FF"/>
          </w:rPr>
          <w:t>пункте 41</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результате рассмотрения жалобы.</w:t>
      </w:r>
    </w:p>
    <w:p w:rsidR="000D17D2" w:rsidRDefault="000D17D2">
      <w:pPr>
        <w:pStyle w:val="ConsPlusNormal"/>
        <w:spacing w:before="220"/>
        <w:ind w:firstLine="540"/>
        <w:jc w:val="both"/>
      </w:pPr>
      <w:r>
        <w:t xml:space="preserve">43. В случае признания жалобы подлежащей удовлетворению в ответе заявителю, указанном в </w:t>
      </w:r>
      <w:hyperlink w:anchor="P532">
        <w:r>
          <w:rPr>
            <w:color w:val="0000FF"/>
          </w:rPr>
          <w:t>пункте 42</w:t>
        </w:r>
      </w:hyperlink>
      <w:r>
        <w:t xml:space="preserve"> настоящего Административного регламента, дается информация о действиях, осуществляемых Министерством в целях незамедлительного устранения выявленных нарушений при предоставлении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D17D2" w:rsidRDefault="000D17D2">
      <w:pPr>
        <w:pStyle w:val="ConsPlusNormal"/>
        <w:jc w:val="both"/>
      </w:pPr>
      <w:r>
        <w:t xml:space="preserve">(п. 43 в ред. </w:t>
      </w:r>
      <w:hyperlink r:id="rId156">
        <w:r>
          <w:rPr>
            <w:color w:val="0000FF"/>
          </w:rPr>
          <w:t>Постановления</w:t>
        </w:r>
      </w:hyperlink>
      <w:r>
        <w:t xml:space="preserve"> Правительства Челябинской области от 29.11.2018 N 575-П)</w:t>
      </w:r>
    </w:p>
    <w:p w:rsidR="000D17D2" w:rsidRDefault="000D17D2">
      <w:pPr>
        <w:pStyle w:val="ConsPlusNormal"/>
        <w:spacing w:before="220"/>
        <w:ind w:firstLine="540"/>
        <w:jc w:val="both"/>
      </w:pPr>
      <w:r>
        <w:t xml:space="preserve">43-1. В случае признания жалобы не подлежащей удовлетворению в ответе заявителю, указанном в </w:t>
      </w:r>
      <w:hyperlink w:anchor="P532">
        <w:r>
          <w:rPr>
            <w:color w:val="0000FF"/>
          </w:rPr>
          <w:t>пункте 42</w:t>
        </w:r>
      </w:hyperlink>
      <w: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D17D2" w:rsidRDefault="000D17D2">
      <w:pPr>
        <w:pStyle w:val="ConsPlusNormal"/>
        <w:jc w:val="both"/>
      </w:pPr>
      <w:r>
        <w:t xml:space="preserve">(п. 43-1 введен </w:t>
      </w:r>
      <w:hyperlink r:id="rId157">
        <w:r>
          <w:rPr>
            <w:color w:val="0000FF"/>
          </w:rPr>
          <w:t>Постановлением</w:t>
        </w:r>
      </w:hyperlink>
      <w:r>
        <w:t xml:space="preserve"> Правительства Челябинской области от 29.11.2018 N 575-П)</w:t>
      </w:r>
    </w:p>
    <w:p w:rsidR="000D17D2" w:rsidRDefault="000D17D2">
      <w:pPr>
        <w:pStyle w:val="ConsPlusNormal"/>
        <w:spacing w:before="220"/>
        <w:ind w:firstLine="540"/>
        <w:jc w:val="both"/>
      </w:pPr>
      <w:r>
        <w:t xml:space="preserve">44.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наделенные полномочиями по рассмотрению жалоб в соответствии с </w:t>
      </w:r>
      <w:hyperlink w:anchor="P508">
        <w:r>
          <w:rPr>
            <w:color w:val="0000FF"/>
          </w:rPr>
          <w:t>абзацем вторым пункта 37</w:t>
        </w:r>
      </w:hyperlink>
      <w:r>
        <w:t xml:space="preserve"> настоящего Административного регламента, незамедлительно направляют имеющиеся материалы в органы прокуратуры.</w:t>
      </w:r>
    </w:p>
    <w:p w:rsidR="000D17D2" w:rsidRDefault="000D17D2">
      <w:pPr>
        <w:pStyle w:val="ConsPlusNormal"/>
        <w:jc w:val="both"/>
      </w:pPr>
      <w:r>
        <w:t xml:space="preserve">(п. 44 в ред. </w:t>
      </w:r>
      <w:hyperlink r:id="rId158">
        <w:r>
          <w:rPr>
            <w:color w:val="0000FF"/>
          </w:rPr>
          <w:t>Постановления</w:t>
        </w:r>
      </w:hyperlink>
      <w:r>
        <w:t xml:space="preserve"> Правительства Челябинской области от 23.05.2018 N 232-П)</w:t>
      </w: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right"/>
        <w:outlineLvl w:val="1"/>
      </w:pPr>
      <w:r>
        <w:t>Приложение 1</w:t>
      </w:r>
    </w:p>
    <w:p w:rsidR="000D17D2" w:rsidRDefault="000D17D2">
      <w:pPr>
        <w:pStyle w:val="ConsPlusNormal"/>
        <w:jc w:val="right"/>
      </w:pPr>
      <w:r>
        <w:t>к Административному регламенту</w:t>
      </w:r>
    </w:p>
    <w:p w:rsidR="000D17D2" w:rsidRDefault="000D17D2">
      <w:pPr>
        <w:pStyle w:val="ConsPlusNormal"/>
        <w:jc w:val="right"/>
      </w:pPr>
      <w:r>
        <w:t>предоставления государственной услуги</w:t>
      </w:r>
    </w:p>
    <w:p w:rsidR="000D17D2" w:rsidRDefault="000D17D2">
      <w:pPr>
        <w:pStyle w:val="ConsPlusNormal"/>
        <w:jc w:val="right"/>
      </w:pPr>
      <w:r>
        <w:t>по переоформлению лицензий</w:t>
      </w:r>
    </w:p>
    <w:p w:rsidR="000D17D2" w:rsidRDefault="000D17D2">
      <w:pPr>
        <w:pStyle w:val="ConsPlusNormal"/>
        <w:jc w:val="right"/>
      </w:pPr>
      <w:r>
        <w:t>на пользование участками недр</w:t>
      </w:r>
    </w:p>
    <w:p w:rsidR="000D17D2" w:rsidRDefault="000D17D2">
      <w:pPr>
        <w:pStyle w:val="ConsPlusNormal"/>
        <w:jc w:val="right"/>
      </w:pPr>
      <w:r>
        <w:t>местного значения,</w:t>
      </w:r>
    </w:p>
    <w:p w:rsidR="000D17D2" w:rsidRDefault="000D17D2">
      <w:pPr>
        <w:pStyle w:val="ConsPlusNormal"/>
        <w:jc w:val="right"/>
      </w:pPr>
      <w:r>
        <w:t>внесению изменений в них,</w:t>
      </w:r>
    </w:p>
    <w:p w:rsidR="000D17D2" w:rsidRDefault="000D17D2">
      <w:pPr>
        <w:pStyle w:val="ConsPlusNormal"/>
        <w:jc w:val="right"/>
      </w:pPr>
      <w:r>
        <w:t>исправлению технических ошибок</w:t>
      </w:r>
    </w:p>
    <w:p w:rsidR="000D17D2" w:rsidRDefault="000D17D2">
      <w:pPr>
        <w:pStyle w:val="ConsPlusNormal"/>
        <w:jc w:val="both"/>
      </w:pPr>
    </w:p>
    <w:p w:rsidR="000D17D2" w:rsidRDefault="000D17D2">
      <w:pPr>
        <w:pStyle w:val="ConsPlusNormal"/>
        <w:jc w:val="center"/>
      </w:pPr>
      <w:r>
        <w:t>Заявление о переоформлении лицензии</w:t>
      </w:r>
    </w:p>
    <w:p w:rsidR="000D17D2" w:rsidRDefault="000D17D2">
      <w:pPr>
        <w:pStyle w:val="ConsPlusNormal"/>
        <w:jc w:val="center"/>
      </w:pPr>
      <w:r>
        <w:t>(субъекта предпринимательской деятельности,</w:t>
      </w:r>
    </w:p>
    <w:p w:rsidR="000D17D2" w:rsidRDefault="000D17D2">
      <w:pPr>
        <w:pStyle w:val="ConsPlusNormal"/>
        <w:jc w:val="center"/>
      </w:pPr>
      <w:r>
        <w:t>владельца лицензии)</w:t>
      </w:r>
    </w:p>
    <w:p w:rsidR="000D17D2" w:rsidRDefault="000D17D2">
      <w:pPr>
        <w:pStyle w:val="ConsPlusNormal"/>
        <w:jc w:val="both"/>
      </w:pPr>
    </w:p>
    <w:p w:rsidR="000D17D2" w:rsidRDefault="000D17D2">
      <w:pPr>
        <w:pStyle w:val="ConsPlusNormal"/>
        <w:ind w:firstLine="540"/>
        <w:jc w:val="both"/>
      </w:pPr>
      <w:r>
        <w:t xml:space="preserve">Утратило силу. - </w:t>
      </w:r>
      <w:hyperlink r:id="rId159">
        <w:r>
          <w:rPr>
            <w:color w:val="0000FF"/>
          </w:rPr>
          <w:t>Постановление</w:t>
        </w:r>
      </w:hyperlink>
      <w:r>
        <w:t xml:space="preserve"> Правительства Челябинской области от 31.10.2023 N 591-П.</w:t>
      </w: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right"/>
        <w:outlineLvl w:val="1"/>
      </w:pPr>
      <w:r>
        <w:t>Приложение 2</w:t>
      </w:r>
    </w:p>
    <w:p w:rsidR="000D17D2" w:rsidRDefault="000D17D2">
      <w:pPr>
        <w:pStyle w:val="ConsPlusNormal"/>
        <w:jc w:val="right"/>
      </w:pPr>
      <w:r>
        <w:t>к Административному регламенту</w:t>
      </w:r>
    </w:p>
    <w:p w:rsidR="000D17D2" w:rsidRDefault="000D17D2">
      <w:pPr>
        <w:pStyle w:val="ConsPlusNormal"/>
        <w:jc w:val="right"/>
      </w:pPr>
      <w:r>
        <w:t>предоставления государственной услуги</w:t>
      </w:r>
    </w:p>
    <w:p w:rsidR="000D17D2" w:rsidRDefault="000D17D2">
      <w:pPr>
        <w:pStyle w:val="ConsPlusNormal"/>
        <w:jc w:val="right"/>
      </w:pPr>
      <w:r>
        <w:t>по переоформлению лицензий</w:t>
      </w:r>
    </w:p>
    <w:p w:rsidR="000D17D2" w:rsidRDefault="000D17D2">
      <w:pPr>
        <w:pStyle w:val="ConsPlusNormal"/>
        <w:jc w:val="right"/>
      </w:pPr>
      <w:r>
        <w:t>на пользование участками недр</w:t>
      </w:r>
    </w:p>
    <w:p w:rsidR="000D17D2" w:rsidRDefault="000D17D2">
      <w:pPr>
        <w:pStyle w:val="ConsPlusNormal"/>
        <w:jc w:val="right"/>
      </w:pPr>
      <w:r>
        <w:t>местного значения,</w:t>
      </w:r>
    </w:p>
    <w:p w:rsidR="000D17D2" w:rsidRDefault="000D17D2">
      <w:pPr>
        <w:pStyle w:val="ConsPlusNormal"/>
        <w:jc w:val="right"/>
      </w:pPr>
      <w:r>
        <w:t>внесению изменений в них,</w:t>
      </w:r>
    </w:p>
    <w:p w:rsidR="000D17D2" w:rsidRDefault="000D17D2">
      <w:pPr>
        <w:pStyle w:val="ConsPlusNormal"/>
        <w:jc w:val="right"/>
      </w:pPr>
      <w:r>
        <w:t>исправлению технических ошибок</w:t>
      </w:r>
    </w:p>
    <w:p w:rsidR="000D17D2" w:rsidRDefault="000D17D2">
      <w:pPr>
        <w:pStyle w:val="ConsPlusNormal"/>
        <w:jc w:val="both"/>
      </w:pPr>
    </w:p>
    <w:p w:rsidR="000D17D2" w:rsidRDefault="000D17D2">
      <w:pPr>
        <w:pStyle w:val="ConsPlusNormal"/>
        <w:jc w:val="center"/>
      </w:pPr>
      <w:r>
        <w:t>Заявление о переоформлении лицензии</w:t>
      </w:r>
    </w:p>
    <w:p w:rsidR="000D17D2" w:rsidRDefault="000D17D2">
      <w:pPr>
        <w:pStyle w:val="ConsPlusNormal"/>
        <w:jc w:val="center"/>
      </w:pPr>
      <w:r>
        <w:t>(заинтересованного субъекта</w:t>
      </w:r>
    </w:p>
    <w:p w:rsidR="000D17D2" w:rsidRDefault="000D17D2">
      <w:pPr>
        <w:pStyle w:val="ConsPlusNormal"/>
        <w:jc w:val="center"/>
      </w:pPr>
      <w:r>
        <w:t>предпринимательской деятельности)</w:t>
      </w:r>
    </w:p>
    <w:p w:rsidR="000D17D2" w:rsidRDefault="000D17D2">
      <w:pPr>
        <w:pStyle w:val="ConsPlusNormal"/>
        <w:jc w:val="both"/>
      </w:pPr>
    </w:p>
    <w:p w:rsidR="000D17D2" w:rsidRDefault="000D17D2">
      <w:pPr>
        <w:pStyle w:val="ConsPlusNormal"/>
        <w:ind w:firstLine="540"/>
        <w:jc w:val="both"/>
      </w:pPr>
      <w:r>
        <w:t xml:space="preserve">Утратило силу. - </w:t>
      </w:r>
      <w:hyperlink r:id="rId160">
        <w:r>
          <w:rPr>
            <w:color w:val="0000FF"/>
          </w:rPr>
          <w:t>Постановление</w:t>
        </w:r>
      </w:hyperlink>
      <w:r>
        <w:t xml:space="preserve"> Правительства Челябинской области от 31.10.2023 N 591-П.</w:t>
      </w: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right"/>
        <w:outlineLvl w:val="1"/>
      </w:pPr>
      <w:r>
        <w:t>Приложение 3</w:t>
      </w:r>
    </w:p>
    <w:p w:rsidR="000D17D2" w:rsidRDefault="000D17D2">
      <w:pPr>
        <w:pStyle w:val="ConsPlusNormal"/>
        <w:jc w:val="right"/>
      </w:pPr>
      <w:r>
        <w:t>к Административному регламенту</w:t>
      </w:r>
    </w:p>
    <w:p w:rsidR="000D17D2" w:rsidRDefault="000D17D2">
      <w:pPr>
        <w:pStyle w:val="ConsPlusNormal"/>
        <w:jc w:val="right"/>
      </w:pPr>
      <w:r>
        <w:t>предоставления государственной услуги</w:t>
      </w:r>
    </w:p>
    <w:p w:rsidR="000D17D2" w:rsidRDefault="000D17D2">
      <w:pPr>
        <w:pStyle w:val="ConsPlusNormal"/>
        <w:jc w:val="right"/>
      </w:pPr>
      <w:r>
        <w:t>по переоформлению лицензий</w:t>
      </w:r>
    </w:p>
    <w:p w:rsidR="000D17D2" w:rsidRDefault="000D17D2">
      <w:pPr>
        <w:pStyle w:val="ConsPlusNormal"/>
        <w:jc w:val="right"/>
      </w:pPr>
      <w:r>
        <w:t>на пользование участками недр</w:t>
      </w:r>
    </w:p>
    <w:p w:rsidR="000D17D2" w:rsidRDefault="000D17D2">
      <w:pPr>
        <w:pStyle w:val="ConsPlusNormal"/>
        <w:jc w:val="right"/>
      </w:pPr>
      <w:r>
        <w:t>местного значения,</w:t>
      </w:r>
    </w:p>
    <w:p w:rsidR="000D17D2" w:rsidRDefault="000D17D2">
      <w:pPr>
        <w:pStyle w:val="ConsPlusNormal"/>
        <w:jc w:val="right"/>
      </w:pPr>
      <w:r>
        <w:t>внесению изменений в них,</w:t>
      </w:r>
    </w:p>
    <w:p w:rsidR="000D17D2" w:rsidRDefault="000D17D2">
      <w:pPr>
        <w:pStyle w:val="ConsPlusNormal"/>
        <w:jc w:val="right"/>
      </w:pPr>
      <w:r>
        <w:t>исправлению технических ошибок</w:t>
      </w:r>
    </w:p>
    <w:p w:rsidR="000D17D2" w:rsidRDefault="000D17D2">
      <w:pPr>
        <w:pStyle w:val="ConsPlusNormal"/>
        <w:jc w:val="both"/>
      </w:pPr>
    </w:p>
    <w:p w:rsidR="000D17D2" w:rsidRDefault="000D17D2">
      <w:pPr>
        <w:pStyle w:val="ConsPlusNormal"/>
        <w:jc w:val="center"/>
      </w:pPr>
      <w:r>
        <w:t>Заявление</w:t>
      </w:r>
    </w:p>
    <w:p w:rsidR="000D17D2" w:rsidRDefault="000D17D2">
      <w:pPr>
        <w:pStyle w:val="ConsPlusNormal"/>
        <w:jc w:val="center"/>
      </w:pPr>
      <w:r>
        <w:t>о внесении изменений в лицензию</w:t>
      </w:r>
    </w:p>
    <w:p w:rsidR="000D17D2" w:rsidRDefault="000D17D2">
      <w:pPr>
        <w:pStyle w:val="ConsPlusNormal"/>
        <w:jc w:val="center"/>
      </w:pPr>
      <w:r>
        <w:t>на право пользования недрами</w:t>
      </w:r>
    </w:p>
    <w:p w:rsidR="000D17D2" w:rsidRDefault="000D17D2">
      <w:pPr>
        <w:pStyle w:val="ConsPlusNormal"/>
        <w:jc w:val="both"/>
      </w:pPr>
    </w:p>
    <w:p w:rsidR="000D17D2" w:rsidRDefault="000D17D2">
      <w:pPr>
        <w:pStyle w:val="ConsPlusNormal"/>
        <w:ind w:firstLine="540"/>
        <w:jc w:val="both"/>
      </w:pPr>
      <w:r>
        <w:t xml:space="preserve">Утратило силу. - </w:t>
      </w:r>
      <w:hyperlink r:id="rId161">
        <w:r>
          <w:rPr>
            <w:color w:val="0000FF"/>
          </w:rPr>
          <w:t>Постановление</w:t>
        </w:r>
      </w:hyperlink>
      <w:r>
        <w:t xml:space="preserve"> Правительства Челябинской области от 31.10.2023 N 591-П.</w:t>
      </w: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right"/>
        <w:outlineLvl w:val="1"/>
      </w:pPr>
      <w:r>
        <w:t>Приложение 4</w:t>
      </w:r>
    </w:p>
    <w:p w:rsidR="000D17D2" w:rsidRDefault="000D17D2">
      <w:pPr>
        <w:pStyle w:val="ConsPlusNormal"/>
        <w:jc w:val="right"/>
      </w:pPr>
      <w:r>
        <w:t>к Административному регламенту</w:t>
      </w:r>
    </w:p>
    <w:p w:rsidR="000D17D2" w:rsidRDefault="000D17D2">
      <w:pPr>
        <w:pStyle w:val="ConsPlusNormal"/>
        <w:jc w:val="right"/>
      </w:pPr>
      <w:r>
        <w:t>предоставления государственной услуги</w:t>
      </w:r>
    </w:p>
    <w:p w:rsidR="000D17D2" w:rsidRDefault="000D17D2">
      <w:pPr>
        <w:pStyle w:val="ConsPlusNormal"/>
        <w:jc w:val="right"/>
      </w:pPr>
      <w:r>
        <w:t>по переоформлению лицензий</w:t>
      </w:r>
    </w:p>
    <w:p w:rsidR="000D17D2" w:rsidRDefault="000D17D2">
      <w:pPr>
        <w:pStyle w:val="ConsPlusNormal"/>
        <w:jc w:val="right"/>
      </w:pPr>
      <w:r>
        <w:t>на пользование участками недр</w:t>
      </w:r>
    </w:p>
    <w:p w:rsidR="000D17D2" w:rsidRDefault="000D17D2">
      <w:pPr>
        <w:pStyle w:val="ConsPlusNormal"/>
        <w:jc w:val="right"/>
      </w:pPr>
      <w:r>
        <w:t>местного значения,</w:t>
      </w:r>
    </w:p>
    <w:p w:rsidR="000D17D2" w:rsidRDefault="000D17D2">
      <w:pPr>
        <w:pStyle w:val="ConsPlusNormal"/>
        <w:jc w:val="right"/>
      </w:pPr>
      <w:r>
        <w:t>внесению изменений в них,</w:t>
      </w:r>
    </w:p>
    <w:p w:rsidR="000D17D2" w:rsidRDefault="000D17D2">
      <w:pPr>
        <w:pStyle w:val="ConsPlusNormal"/>
        <w:jc w:val="right"/>
      </w:pPr>
      <w:r>
        <w:t>исправлению технических ошибок</w:t>
      </w:r>
    </w:p>
    <w:p w:rsidR="000D17D2" w:rsidRDefault="000D17D2">
      <w:pPr>
        <w:pStyle w:val="ConsPlusNormal"/>
        <w:jc w:val="both"/>
      </w:pPr>
    </w:p>
    <w:p w:rsidR="000D17D2" w:rsidRDefault="000D17D2">
      <w:pPr>
        <w:pStyle w:val="ConsPlusTitle"/>
        <w:jc w:val="center"/>
      </w:pPr>
      <w:r>
        <w:t>Блок-схема</w:t>
      </w:r>
    </w:p>
    <w:p w:rsidR="000D17D2" w:rsidRDefault="000D17D2">
      <w:pPr>
        <w:pStyle w:val="ConsPlusTitle"/>
        <w:jc w:val="center"/>
      </w:pPr>
      <w:r>
        <w:t>предоставления государственной услуги</w:t>
      </w:r>
    </w:p>
    <w:p w:rsidR="000D17D2" w:rsidRDefault="000D17D2">
      <w:pPr>
        <w:pStyle w:val="ConsPlusTitle"/>
        <w:jc w:val="center"/>
      </w:pPr>
      <w:r>
        <w:t>в части переоформления лицензии</w:t>
      </w:r>
    </w:p>
    <w:p w:rsidR="000D17D2" w:rsidRDefault="000D17D2">
      <w:pPr>
        <w:pStyle w:val="ConsPlusNormal"/>
        <w:jc w:val="both"/>
      </w:pPr>
    </w:p>
    <w:p w:rsidR="000D17D2" w:rsidRDefault="000D17D2">
      <w:pPr>
        <w:pStyle w:val="ConsPlusNormal"/>
        <w:ind w:firstLine="540"/>
        <w:jc w:val="both"/>
      </w:pPr>
      <w:r>
        <w:t xml:space="preserve">Утратила силу. - </w:t>
      </w:r>
      <w:hyperlink r:id="rId162">
        <w:r>
          <w:rPr>
            <w:color w:val="0000FF"/>
          </w:rPr>
          <w:t>Постановление</w:t>
        </w:r>
      </w:hyperlink>
      <w:r>
        <w:t xml:space="preserve"> Правительства Челябинской области от 29.11.2018 N 575-П.</w:t>
      </w: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right"/>
        <w:outlineLvl w:val="1"/>
      </w:pPr>
      <w:r>
        <w:t>Приложение 5</w:t>
      </w:r>
    </w:p>
    <w:p w:rsidR="000D17D2" w:rsidRDefault="000D17D2">
      <w:pPr>
        <w:pStyle w:val="ConsPlusNormal"/>
        <w:jc w:val="right"/>
      </w:pPr>
      <w:r>
        <w:t>к Административному регламенту</w:t>
      </w:r>
    </w:p>
    <w:p w:rsidR="000D17D2" w:rsidRDefault="000D17D2">
      <w:pPr>
        <w:pStyle w:val="ConsPlusNormal"/>
        <w:jc w:val="right"/>
      </w:pPr>
      <w:r>
        <w:t>предоставления государственной услуги</w:t>
      </w:r>
    </w:p>
    <w:p w:rsidR="000D17D2" w:rsidRDefault="000D17D2">
      <w:pPr>
        <w:pStyle w:val="ConsPlusNormal"/>
        <w:jc w:val="right"/>
      </w:pPr>
      <w:r>
        <w:t>по переоформлению лицензий</w:t>
      </w:r>
    </w:p>
    <w:p w:rsidR="000D17D2" w:rsidRDefault="000D17D2">
      <w:pPr>
        <w:pStyle w:val="ConsPlusNormal"/>
        <w:jc w:val="right"/>
      </w:pPr>
      <w:r>
        <w:t>на пользование участками недр</w:t>
      </w:r>
    </w:p>
    <w:p w:rsidR="000D17D2" w:rsidRDefault="000D17D2">
      <w:pPr>
        <w:pStyle w:val="ConsPlusNormal"/>
        <w:jc w:val="right"/>
      </w:pPr>
      <w:r>
        <w:t>местного значения,</w:t>
      </w:r>
    </w:p>
    <w:p w:rsidR="000D17D2" w:rsidRDefault="000D17D2">
      <w:pPr>
        <w:pStyle w:val="ConsPlusNormal"/>
        <w:jc w:val="right"/>
      </w:pPr>
      <w:r>
        <w:t>внесению изменений в них,</w:t>
      </w:r>
    </w:p>
    <w:p w:rsidR="000D17D2" w:rsidRDefault="000D17D2">
      <w:pPr>
        <w:pStyle w:val="ConsPlusNormal"/>
        <w:jc w:val="right"/>
      </w:pPr>
      <w:r>
        <w:t>исправлению технических ошибок</w:t>
      </w:r>
    </w:p>
    <w:p w:rsidR="000D17D2" w:rsidRDefault="000D17D2">
      <w:pPr>
        <w:pStyle w:val="ConsPlusNormal"/>
        <w:jc w:val="both"/>
      </w:pPr>
    </w:p>
    <w:p w:rsidR="000D17D2" w:rsidRDefault="000D17D2">
      <w:pPr>
        <w:pStyle w:val="ConsPlusTitle"/>
        <w:jc w:val="center"/>
      </w:pPr>
      <w:r>
        <w:t>Блок-схема</w:t>
      </w:r>
    </w:p>
    <w:p w:rsidR="000D17D2" w:rsidRDefault="000D17D2">
      <w:pPr>
        <w:pStyle w:val="ConsPlusTitle"/>
        <w:jc w:val="center"/>
      </w:pPr>
      <w:r>
        <w:t>предоставления государственной услуги</w:t>
      </w:r>
    </w:p>
    <w:p w:rsidR="000D17D2" w:rsidRDefault="000D17D2">
      <w:pPr>
        <w:pStyle w:val="ConsPlusTitle"/>
        <w:jc w:val="center"/>
      </w:pPr>
      <w:r>
        <w:t>в части внесения изменений в лицензию</w:t>
      </w:r>
    </w:p>
    <w:p w:rsidR="000D17D2" w:rsidRDefault="000D17D2">
      <w:pPr>
        <w:pStyle w:val="ConsPlusNormal"/>
        <w:jc w:val="both"/>
      </w:pPr>
    </w:p>
    <w:p w:rsidR="000D17D2" w:rsidRDefault="000D17D2">
      <w:pPr>
        <w:pStyle w:val="ConsPlusNormal"/>
        <w:ind w:firstLine="540"/>
        <w:jc w:val="both"/>
      </w:pPr>
      <w:r>
        <w:t xml:space="preserve">Утратила силу. - </w:t>
      </w:r>
      <w:hyperlink r:id="rId163">
        <w:r>
          <w:rPr>
            <w:color w:val="0000FF"/>
          </w:rPr>
          <w:t>Постановление</w:t>
        </w:r>
      </w:hyperlink>
      <w:r>
        <w:t xml:space="preserve"> Правительства Челябинской области от 29.11.2018 N 575-П.</w:t>
      </w: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both"/>
      </w:pPr>
    </w:p>
    <w:p w:rsidR="000D17D2" w:rsidRDefault="000D17D2">
      <w:pPr>
        <w:pStyle w:val="ConsPlusNormal"/>
        <w:jc w:val="right"/>
        <w:outlineLvl w:val="1"/>
      </w:pPr>
      <w:r>
        <w:t>Приложение 6</w:t>
      </w:r>
    </w:p>
    <w:p w:rsidR="000D17D2" w:rsidRDefault="000D17D2">
      <w:pPr>
        <w:pStyle w:val="ConsPlusNormal"/>
        <w:jc w:val="right"/>
      </w:pPr>
      <w:r>
        <w:t>к Административному регламенту</w:t>
      </w:r>
    </w:p>
    <w:p w:rsidR="000D17D2" w:rsidRDefault="000D17D2">
      <w:pPr>
        <w:pStyle w:val="ConsPlusNormal"/>
        <w:jc w:val="right"/>
      </w:pPr>
      <w:r>
        <w:t>предоставления государственной услуги</w:t>
      </w:r>
    </w:p>
    <w:p w:rsidR="000D17D2" w:rsidRDefault="000D17D2">
      <w:pPr>
        <w:pStyle w:val="ConsPlusNormal"/>
        <w:jc w:val="right"/>
      </w:pPr>
      <w:r>
        <w:t>по переоформлению лицензий</w:t>
      </w:r>
    </w:p>
    <w:p w:rsidR="000D17D2" w:rsidRDefault="000D17D2">
      <w:pPr>
        <w:pStyle w:val="ConsPlusNormal"/>
        <w:jc w:val="right"/>
      </w:pPr>
      <w:r>
        <w:t>на пользование участками недр</w:t>
      </w:r>
    </w:p>
    <w:p w:rsidR="000D17D2" w:rsidRDefault="000D17D2">
      <w:pPr>
        <w:pStyle w:val="ConsPlusNormal"/>
        <w:jc w:val="right"/>
      </w:pPr>
      <w:r>
        <w:t>местного значения,</w:t>
      </w:r>
    </w:p>
    <w:p w:rsidR="000D17D2" w:rsidRDefault="000D17D2">
      <w:pPr>
        <w:pStyle w:val="ConsPlusNormal"/>
        <w:jc w:val="right"/>
      </w:pPr>
      <w:r>
        <w:t>внесению изменений в них,</w:t>
      </w:r>
    </w:p>
    <w:p w:rsidR="000D17D2" w:rsidRDefault="000D17D2">
      <w:pPr>
        <w:pStyle w:val="ConsPlusNormal"/>
        <w:jc w:val="right"/>
      </w:pPr>
      <w:r>
        <w:t>исправлению технических ошибок</w:t>
      </w:r>
    </w:p>
    <w:p w:rsidR="000D17D2" w:rsidRDefault="000D17D2">
      <w:pPr>
        <w:pStyle w:val="ConsPlusNormal"/>
        <w:jc w:val="both"/>
      </w:pPr>
    </w:p>
    <w:p w:rsidR="000D17D2" w:rsidRDefault="000D17D2">
      <w:pPr>
        <w:pStyle w:val="ConsPlusTitle"/>
        <w:jc w:val="center"/>
      </w:pPr>
      <w:r>
        <w:lastRenderedPageBreak/>
        <w:t>Блок-схема</w:t>
      </w:r>
    </w:p>
    <w:p w:rsidR="000D17D2" w:rsidRDefault="000D17D2">
      <w:pPr>
        <w:pStyle w:val="ConsPlusTitle"/>
        <w:jc w:val="center"/>
      </w:pPr>
      <w:r>
        <w:t>предоставления государственной услуги</w:t>
      </w:r>
    </w:p>
    <w:p w:rsidR="000D17D2" w:rsidRDefault="000D17D2">
      <w:pPr>
        <w:pStyle w:val="ConsPlusTitle"/>
        <w:jc w:val="center"/>
      </w:pPr>
      <w:r>
        <w:t>в части исправления технической ошибки в лицензии</w:t>
      </w:r>
    </w:p>
    <w:p w:rsidR="000D17D2" w:rsidRDefault="000D17D2">
      <w:pPr>
        <w:pStyle w:val="ConsPlusNormal"/>
        <w:jc w:val="both"/>
      </w:pPr>
    </w:p>
    <w:p w:rsidR="000D17D2" w:rsidRDefault="000D17D2">
      <w:pPr>
        <w:pStyle w:val="ConsPlusNormal"/>
        <w:ind w:firstLine="540"/>
        <w:jc w:val="both"/>
      </w:pPr>
      <w:r>
        <w:t xml:space="preserve">Утратила силу. - </w:t>
      </w:r>
      <w:hyperlink r:id="rId164">
        <w:r>
          <w:rPr>
            <w:color w:val="0000FF"/>
          </w:rPr>
          <w:t>Постановление</w:t>
        </w:r>
      </w:hyperlink>
      <w:r>
        <w:t xml:space="preserve"> Правительства Челябинской области от 29.11.2018 N 575-П.</w:t>
      </w:r>
    </w:p>
    <w:p w:rsidR="000D17D2" w:rsidRDefault="000D17D2">
      <w:pPr>
        <w:pStyle w:val="ConsPlusNormal"/>
        <w:jc w:val="both"/>
      </w:pPr>
    </w:p>
    <w:p w:rsidR="000D17D2" w:rsidRDefault="000D17D2">
      <w:pPr>
        <w:pStyle w:val="ConsPlusNormal"/>
        <w:jc w:val="both"/>
      </w:pPr>
    </w:p>
    <w:p w:rsidR="000D17D2" w:rsidRDefault="000D17D2">
      <w:pPr>
        <w:pStyle w:val="ConsPlusNormal"/>
        <w:pBdr>
          <w:bottom w:val="single" w:sz="6" w:space="0" w:color="auto"/>
        </w:pBdr>
        <w:spacing w:before="100" w:after="100"/>
        <w:jc w:val="both"/>
        <w:rPr>
          <w:sz w:val="2"/>
          <w:szCs w:val="2"/>
        </w:rPr>
      </w:pPr>
    </w:p>
    <w:p w:rsidR="00D30FFA" w:rsidRDefault="00D30FFA"/>
    <w:sectPr w:rsidR="00D30FFA" w:rsidSect="009613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0D17D2"/>
    <w:rsid w:val="000D17D2"/>
    <w:rsid w:val="00742ECD"/>
    <w:rsid w:val="00D30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F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17D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D17D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D17D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D17D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D17D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D17D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D17D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D17D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654051138200DED92A256095721C40F8C888BA990C0E1766855BDBC09FF280BA52AE0BC249566A80B5D95C721F90872532E6614D544A848C8D838D4lAx9G" TargetMode="External"/><Relationship Id="rId117" Type="http://schemas.openxmlformats.org/officeDocument/2006/relationships/hyperlink" Target="consultantplus://offline/ref=A654051138200DED92A256095721C40F8C888BA993C4E3766657BDBC09FF280BA52AE0BC249566A80B5D95C62EF90872532E6614D544A848C8D838D4lAx9G" TargetMode="External"/><Relationship Id="rId21" Type="http://schemas.openxmlformats.org/officeDocument/2006/relationships/hyperlink" Target="consultantplus://offline/ref=A654051138200DED92A256095721C40F8C888BA993C8E5736956BDBC09FF280BA52AE0BC249566A80B5D97C620F90872532E6614D544A848C8D838D4lAx9G" TargetMode="External"/><Relationship Id="rId42" Type="http://schemas.openxmlformats.org/officeDocument/2006/relationships/hyperlink" Target="consultantplus://offline/ref=A654051138200DED92A256095721C40F8C888BA990C0E1766855BDBC09FF280BA52AE0BC249566A80B5D95C228F90872532E6614D544A848C8D838D4lAx9G" TargetMode="External"/><Relationship Id="rId47" Type="http://schemas.openxmlformats.org/officeDocument/2006/relationships/hyperlink" Target="consultantplus://offline/ref=A654051138200DED92A24804414D9B048685D0AD9AC6E8233C04BBEB56AF2E5EF76ABEE566D275A80A4397C62BlFx1G" TargetMode="External"/><Relationship Id="rId63" Type="http://schemas.openxmlformats.org/officeDocument/2006/relationships/hyperlink" Target="consultantplus://offline/ref=A654051138200DED92A24804414D9B048186D7AD9BC0E8233C04BBEB56AF2E5EE56AE6E967D162A90956C1976DA7512214656A14C858A94BlDx5G" TargetMode="External"/><Relationship Id="rId68" Type="http://schemas.openxmlformats.org/officeDocument/2006/relationships/hyperlink" Target="consultantplus://offline/ref=A654051138200DED92A24804414D9B048186D4AC95C6E8233C04BBEB56AF2E5EE56AE6EF64D160FD5A19C0CB28F1422216656915D4l5x9G" TargetMode="External"/><Relationship Id="rId84" Type="http://schemas.openxmlformats.org/officeDocument/2006/relationships/hyperlink" Target="consultantplus://offline/ref=A654051138200DED92A24804414D9B048186D4AC95C6E8233C04BBEB56AF2E5EE56AE6E967D16DA80A56C1976DA7512214656A14C858A94BlDx5G" TargetMode="External"/><Relationship Id="rId89" Type="http://schemas.openxmlformats.org/officeDocument/2006/relationships/hyperlink" Target="consultantplus://offline/ref=A654051138200DED92A24804414D9B048187DCA296C7E8233C04BBEB56AF2E5EF76ABEE566D275A80A4397C62BlFx1G" TargetMode="External"/><Relationship Id="rId112" Type="http://schemas.openxmlformats.org/officeDocument/2006/relationships/hyperlink" Target="consultantplus://offline/ref=A654051138200DED92A24804414D9B048186D4AC95C6E8233C04BBEB56AF2E5EE56AE6EE63D660FD5A19C0CB28F1422216656915D4l5x9G" TargetMode="External"/><Relationship Id="rId133" Type="http://schemas.openxmlformats.org/officeDocument/2006/relationships/hyperlink" Target="consultantplus://offline/ref=A654051138200DED92A256095721C40F8C888BA990C0E1766855BDBC09FF280BA52AE0BC249566A80B5D96C728F90872532E6614D544A848C8D838D4lAx9G" TargetMode="External"/><Relationship Id="rId138" Type="http://schemas.openxmlformats.org/officeDocument/2006/relationships/hyperlink" Target="consultantplus://offline/ref=A654051138200DED92A256095721C40F8C888BA990C0E1766855BDBC09FF280BA52AE0BC249566A80B5D96C428F90872532E6614D544A848C8D838D4lAx9G" TargetMode="External"/><Relationship Id="rId154" Type="http://schemas.openxmlformats.org/officeDocument/2006/relationships/hyperlink" Target="consultantplus://offline/ref=A654051138200DED92A256095721C40F8C888BA993C4E3766657BDBC09FF280BA52AE0BC249566A80B5D95C52AF90872532E6614D544A848C8D838D4lAx9G" TargetMode="External"/><Relationship Id="rId159" Type="http://schemas.openxmlformats.org/officeDocument/2006/relationships/hyperlink" Target="consultantplus://offline/ref=A654051138200DED92A256095721C40F8C888BA990C0E1766855BDBC09FF280BA52AE0BC249566A80B5D96C42BF90872532E6614D544A848C8D838D4lAx9G" TargetMode="External"/><Relationship Id="rId16" Type="http://schemas.openxmlformats.org/officeDocument/2006/relationships/hyperlink" Target="consultantplus://offline/ref=A654051138200DED92A256095721C40F8C888BA993C8E5736956BDBC09FF280BA52AE0BC249566A80B5D97C621F90872532E6614D544A848C8D838D4lAx9G" TargetMode="External"/><Relationship Id="rId107" Type="http://schemas.openxmlformats.org/officeDocument/2006/relationships/hyperlink" Target="consultantplus://offline/ref=A654051138200DED92A24804414D9B048186D6A793C2E8233C04BBEB56AF2E5EE56AE6EB62D860FD5A19C0CB28F1422216656915D4l5x9G" TargetMode="External"/><Relationship Id="rId11" Type="http://schemas.openxmlformats.org/officeDocument/2006/relationships/hyperlink" Target="consultantplus://offline/ref=A654051138200DED92A256095721C40F8C888BA990C0E1766855BDBC09FF280BA52AE0BC249566A80B5D95C62FF90872532E6614D544A848C8D838D4lAx9G" TargetMode="External"/><Relationship Id="rId32" Type="http://schemas.openxmlformats.org/officeDocument/2006/relationships/hyperlink" Target="consultantplus://offline/ref=A654051138200DED92A256095721C40F8C888BA990C0E1766855BDBC09FF280BA52AE0BC249566A80B5D95C42EF90872532E6614D544A848C8D838D4lAx9G" TargetMode="External"/><Relationship Id="rId37" Type="http://schemas.openxmlformats.org/officeDocument/2006/relationships/hyperlink" Target="consultantplus://offline/ref=A654051138200DED92A256095721C40F8C888BA993C8E5736956BDBC09FF280BA52AE0BC249566A80B5D97C72FF90872532E6614D544A848C8D838D4lAx9G" TargetMode="External"/><Relationship Id="rId53" Type="http://schemas.openxmlformats.org/officeDocument/2006/relationships/hyperlink" Target="consultantplus://offline/ref=A654051138200DED92A256095721C40F8C888BA990C0E1766855BDBC09FF280BA52AE0BC249566A80B5D95C328F90872532E6614D544A848C8D838D4lAx9G" TargetMode="External"/><Relationship Id="rId58" Type="http://schemas.openxmlformats.org/officeDocument/2006/relationships/hyperlink" Target="consultantplus://offline/ref=A654051138200DED92A24804414D9B048186D7AD9BC0E8233C04BBEB56AF2E5EE56AE6E967D96CA10009C4827CFF5D20097A6A0BD45AABl4xAG" TargetMode="External"/><Relationship Id="rId74" Type="http://schemas.openxmlformats.org/officeDocument/2006/relationships/hyperlink" Target="consultantplus://offline/ref=A654051138200DED92A24804414D9B048186D7AD9BC0E8233C04BBEB56AF2E5EE56AE6E967D96CA10009C4827CFF5D20097A6A0BD45AABl4xAG" TargetMode="External"/><Relationship Id="rId79" Type="http://schemas.openxmlformats.org/officeDocument/2006/relationships/hyperlink" Target="consultantplus://offline/ref=A654051138200DED92A24804414D9B048186D1A691C9E8233C04BBEB56AF2E5EF76ABEE566D275A80A4397C62BlFx1G" TargetMode="External"/><Relationship Id="rId102" Type="http://schemas.openxmlformats.org/officeDocument/2006/relationships/hyperlink" Target="consultantplus://offline/ref=A654051138200DED92A256095721C40F8C888BA993C8E5726257BDBC09FF280BA52AE0BC249566A80B5D95C72DF90872532E6614D544A848C8D838D4lAx9G" TargetMode="External"/><Relationship Id="rId123" Type="http://schemas.openxmlformats.org/officeDocument/2006/relationships/hyperlink" Target="consultantplus://offline/ref=A654051138200DED92A256095721C40F8C888BA990C0E1766855BDBC09FF280BA52AE0BC249566A80B5D97C42BF90872532E6614D544A848C8D838D4lAx9G" TargetMode="External"/><Relationship Id="rId128" Type="http://schemas.openxmlformats.org/officeDocument/2006/relationships/hyperlink" Target="consultantplus://offline/ref=A654051138200DED92A256095721C40F8C888BA990C0E1766855BDBC09FF280BA52AE0BC249566A80B5D97C42EF90872532E6614D544A848C8D838D4lAx9G" TargetMode="External"/><Relationship Id="rId144" Type="http://schemas.openxmlformats.org/officeDocument/2006/relationships/hyperlink" Target="consultantplus://offline/ref=A654051138200DED92A256095721C40F8C888BA993C8E5726257BDBC09FF280BA52AE0BC249566A80B5D95C42CF90872532E6614D544A848C8D838D4lAx9G" TargetMode="External"/><Relationship Id="rId149" Type="http://schemas.openxmlformats.org/officeDocument/2006/relationships/hyperlink" Target="consultantplus://offline/ref=A654051138200DED92A256095721C40F8C888BA993C8E5736956BDBC09FF280BA52AE0BC249566A80B5D97CE29F90872532E6614D544A848C8D838D4lAx9G" TargetMode="External"/><Relationship Id="rId5" Type="http://schemas.openxmlformats.org/officeDocument/2006/relationships/hyperlink" Target="consultantplus://offline/ref=A654051138200DED92A256095721C40F8C888BA993C2E4736754BDBC09FF280BA52AE0BC249566A80B5D95C62FF90872532E6614D544A848C8D838D4lAx9G" TargetMode="External"/><Relationship Id="rId90" Type="http://schemas.openxmlformats.org/officeDocument/2006/relationships/hyperlink" Target="consultantplus://offline/ref=A654051138200DED92A24804414D9B048186D4AC95C6E8233C04BBEB56AF2E5EF76ABEE566D275A80A4397C62BlFx1G" TargetMode="External"/><Relationship Id="rId95" Type="http://schemas.openxmlformats.org/officeDocument/2006/relationships/hyperlink" Target="consultantplus://offline/ref=A654051138200DED92A24804414D9B048186D4AC95C6E8233C04BBEB56AF2E5EE56AE6EE6ED360FD5A19C0CB28F1422216656915D4l5x9G" TargetMode="External"/><Relationship Id="rId160" Type="http://schemas.openxmlformats.org/officeDocument/2006/relationships/hyperlink" Target="consultantplus://offline/ref=A654051138200DED92A256095721C40F8C888BA990C0E1766855BDBC09FF280BA52AE0BC249566A80B5D96C42BF90872532E6614D544A848C8D838D4lAx9G" TargetMode="External"/><Relationship Id="rId165" Type="http://schemas.openxmlformats.org/officeDocument/2006/relationships/fontTable" Target="fontTable.xml"/><Relationship Id="rId22" Type="http://schemas.openxmlformats.org/officeDocument/2006/relationships/hyperlink" Target="consultantplus://offline/ref=A654051138200DED92A256095721C40F8C888BA993C6E3766454BDBC09FF280BA52AE0BC249566A80B5D95C728F90872532E6614D544A848C8D838D4lAx9G" TargetMode="External"/><Relationship Id="rId27" Type="http://schemas.openxmlformats.org/officeDocument/2006/relationships/hyperlink" Target="consultantplus://offline/ref=A654051138200DED92A24804414D9B048186D6A793C2E8233C04BBEB56AF2E5EE56AE6E967D16BA00F56C1976DA7512214656A14C858A94BlDx5G" TargetMode="External"/><Relationship Id="rId43" Type="http://schemas.openxmlformats.org/officeDocument/2006/relationships/hyperlink" Target="consultantplus://offline/ref=A654051138200DED92A24804414D9B048186D7AD9BC0E8233C04BBEB56AF2E5EF76ABEE566D275A80A4397C62BlFx1G" TargetMode="External"/><Relationship Id="rId48" Type="http://schemas.openxmlformats.org/officeDocument/2006/relationships/hyperlink" Target="consultantplus://offline/ref=A654051138200DED92A256095721C40F8C888BA990C0E1766855BDBC09FF280BA52AE0BC249566A80B5D95C220F90872532E6614D544A848C8D838D4lAx9G" TargetMode="External"/><Relationship Id="rId64" Type="http://schemas.openxmlformats.org/officeDocument/2006/relationships/hyperlink" Target="consultantplus://offline/ref=A654051138200DED92A24804414D9B048187DCA097C0E8233C04BBEB56AF2E5EF76ABEE566D275A80A4397C62BlFx1G" TargetMode="External"/><Relationship Id="rId69" Type="http://schemas.openxmlformats.org/officeDocument/2006/relationships/hyperlink" Target="consultantplus://offline/ref=A654051138200DED92A24804414D9B048186D4AC95C6E8233C04BBEB56AF2E5EE56AE6EE6ED360FD5A19C0CB28F1422216656915D4l5x9G" TargetMode="External"/><Relationship Id="rId113" Type="http://schemas.openxmlformats.org/officeDocument/2006/relationships/hyperlink" Target="consultantplus://offline/ref=A654051138200DED92A24804414D9B048186D4AC95C6E8233C04BBEB56AF2E5EE56AE6ED66D260FD5A19C0CB28F1422216656915D4l5x9G" TargetMode="External"/><Relationship Id="rId118" Type="http://schemas.openxmlformats.org/officeDocument/2006/relationships/hyperlink" Target="consultantplus://offline/ref=A654051138200DED92A24804414D9B04848BD6A09BC7E8233C04BBEB56AF2E5EE56AE6E967D16BA80956C1976DA7512214656A14C858A94BlDx5G" TargetMode="External"/><Relationship Id="rId134" Type="http://schemas.openxmlformats.org/officeDocument/2006/relationships/hyperlink" Target="consultantplus://offline/ref=A654051138200DED92A256095721C40F8C888BA990C0E1766855BDBC09FF280BA52AE0BC249566A80B5D96C72AF90872532E6614D544A848C8D838D4lAx9G" TargetMode="External"/><Relationship Id="rId139" Type="http://schemas.openxmlformats.org/officeDocument/2006/relationships/hyperlink" Target="consultantplus://offline/ref=A654051138200DED92A256095721C40F8C888BA993C4E3766657BDBC09FF280BA52AE0BC249566A80B5D95C72BF90872532E6614D544A848C8D838D4lAx9G" TargetMode="External"/><Relationship Id="rId80" Type="http://schemas.openxmlformats.org/officeDocument/2006/relationships/hyperlink" Target="consultantplus://offline/ref=A654051138200DED92A256095721C40F8C888BA990C0E1766855BDBC09FF280BA52AE0BC249566A80B5D94C720F90872532E6614D544A848C8D838D4lAx9G" TargetMode="External"/><Relationship Id="rId85" Type="http://schemas.openxmlformats.org/officeDocument/2006/relationships/hyperlink" Target="consultantplus://offline/ref=A654051138200DED92A24804414D9B048186D7AD9BC0E8233C04BBEB56AF2E5EE56AE6E967D168AB0856C1976DA7512214656A14C858A94BlDx5G" TargetMode="External"/><Relationship Id="rId150" Type="http://schemas.openxmlformats.org/officeDocument/2006/relationships/hyperlink" Target="consultantplus://offline/ref=A654051138200DED92A256095721C40F8C888BA993C8E5736956BDBC09FF280BA52AE0BC249566A80B5D97CE28F90872532E6614D544A848C8D838D4lAx9G" TargetMode="External"/><Relationship Id="rId155" Type="http://schemas.openxmlformats.org/officeDocument/2006/relationships/hyperlink" Target="consultantplus://offline/ref=A654051138200DED92A256095721C40F8C888BA993C4E3766657BDBC09FF280BA52AE0BC249566A80B5D95C52CF90872532E6614D544A848C8D838D4lAx9G" TargetMode="External"/><Relationship Id="rId12" Type="http://schemas.openxmlformats.org/officeDocument/2006/relationships/hyperlink" Target="consultantplus://offline/ref=A654051138200DED92A24804414D9B048186D6A793C2E8233C04BBEB56AF2E5EE56AE6E967D16BA00F56C1976DA7512214656A14C858A94BlDx5G" TargetMode="External"/><Relationship Id="rId17" Type="http://schemas.openxmlformats.org/officeDocument/2006/relationships/hyperlink" Target="consultantplus://offline/ref=A654051138200DED92A256095721C40F8C888BA990C0E1766855BDBC09FF280BA52AE0BC249566A80B5D95C72DF90872532E6614D544A848C8D838D4lAx9G" TargetMode="External"/><Relationship Id="rId33" Type="http://schemas.openxmlformats.org/officeDocument/2006/relationships/hyperlink" Target="consultantplus://offline/ref=A654051138200DED92A256095721C40F8C888BA990C0E1766855BDBC09FF280BA52AE0BC249566A80B5D95C420F90872532E6614D544A848C8D838D4lAx9G" TargetMode="External"/><Relationship Id="rId38" Type="http://schemas.openxmlformats.org/officeDocument/2006/relationships/hyperlink" Target="consultantplus://offline/ref=A654051138200DED92A256095721C40F8C888BA990C0E1766855BDBC09FF280BA52AE0BC249566A80B5D95C52CF90872532E6614D544A848C8D838D4lAx9G" TargetMode="External"/><Relationship Id="rId59" Type="http://schemas.openxmlformats.org/officeDocument/2006/relationships/hyperlink" Target="consultantplus://offline/ref=A654051138200DED92A256095721C40F8C888BA990C0E1766855BDBC09FF280BA52AE0BC249566A80B5D95C32CF90872532E6614D544A848C8D838D4lAx9G" TargetMode="External"/><Relationship Id="rId103" Type="http://schemas.openxmlformats.org/officeDocument/2006/relationships/hyperlink" Target="consultantplus://offline/ref=A654051138200DED92A256095721C40F8C888BA993C8E5726257BDBC09FF280BA52AE0BC249566A80B5D95C72CF90872532E6614D544A848C8D838D4lAx9G" TargetMode="External"/><Relationship Id="rId108" Type="http://schemas.openxmlformats.org/officeDocument/2006/relationships/hyperlink" Target="consultantplus://offline/ref=A654051138200DED92A256095721C40F8C888BA990C0E1766855BDBC09FF280BA52AE0BC249566A80B5D94CF21F90872532E6614D544A848C8D838D4lAx9G" TargetMode="External"/><Relationship Id="rId124" Type="http://schemas.openxmlformats.org/officeDocument/2006/relationships/hyperlink" Target="consultantplus://offline/ref=A654051138200DED92A256095721C40F8C888BA990C0E1766855BDBC09FF280BA52AE0BC249566A80B5D97C42FF90872532E6614D544A848C8D838D4lAx9G" TargetMode="External"/><Relationship Id="rId129" Type="http://schemas.openxmlformats.org/officeDocument/2006/relationships/hyperlink" Target="consultantplus://offline/ref=A654051138200DED92A256095721C40F8C888BA993C8E4726153BDBC09FF280BA52AE0BC249566A80B5D95C729F90872532E6614D544A848C8D838D4lAx9G" TargetMode="External"/><Relationship Id="rId54" Type="http://schemas.openxmlformats.org/officeDocument/2006/relationships/hyperlink" Target="consultantplus://offline/ref=A654051138200DED92A256095721C40F8C888BA993C8E4726153BDBC09FF280BA52AE0BC36953EA40A5E8BC728EC5E2315l7x8G" TargetMode="External"/><Relationship Id="rId70" Type="http://schemas.openxmlformats.org/officeDocument/2006/relationships/hyperlink" Target="consultantplus://offline/ref=A654051138200DED92A256095721C40F8C888BA990C0E1766855BDBC09FF280BA52AE0BC249566A80B5D95CE28F90872532E6614D544A848C8D838D4lAx9G" TargetMode="External"/><Relationship Id="rId75" Type="http://schemas.openxmlformats.org/officeDocument/2006/relationships/hyperlink" Target="consultantplus://offline/ref=A654051138200DED92A256095721C40F8C888BA990C0E1766855BDBC09FF280BA52AE0BC249566A80B5D95CF2CF90872532E6614D544A848C8D838D4lAx9G" TargetMode="External"/><Relationship Id="rId91" Type="http://schemas.openxmlformats.org/officeDocument/2006/relationships/hyperlink" Target="consultantplus://offline/ref=A654051138200DED92A24804414D9B048684D5A693C3E8233C04BBEB56AF2E5EF76ABEE566D275A80A4397C62BlFx1G" TargetMode="External"/><Relationship Id="rId96" Type="http://schemas.openxmlformats.org/officeDocument/2006/relationships/hyperlink" Target="consultantplus://offline/ref=A654051138200DED92A256095721C40F8C888BA990C0E1766855BDBC09FF280BA52AE0BC249566A80B5D94C321F90872532E6614D544A848C8D838D4lAx9G" TargetMode="External"/><Relationship Id="rId140" Type="http://schemas.openxmlformats.org/officeDocument/2006/relationships/hyperlink" Target="consultantplus://offline/ref=A654051138200DED92A256095721C40F8C888BA993C8E5736956BDBC09FF280BA52AE0BC249566A80B5D97C12CF90872532E6614D544A848C8D838D4lAx9G" TargetMode="External"/><Relationship Id="rId145" Type="http://schemas.openxmlformats.org/officeDocument/2006/relationships/hyperlink" Target="consultantplus://offline/ref=A654051138200DED92A24804414D9B048186D6A793C2E8233C04BBEB56AF2E5EE56AE6E967D168AC0956C1976DA7512214656A14C858A94BlDx5G" TargetMode="External"/><Relationship Id="rId161" Type="http://schemas.openxmlformats.org/officeDocument/2006/relationships/hyperlink" Target="consultantplus://offline/ref=A654051138200DED92A256095721C40F8C888BA990C0E1766855BDBC09FF280BA52AE0BC249566A80B5D96C42BF90872532E6614D544A848C8D838D4lAx9G" TargetMode="External"/><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654051138200DED92A256095721C40F8C888BA993C4E3766657BDBC09FF280BA52AE0BC249566A80B5D95C62FF90872532E6614D544A848C8D838D4lAx9G" TargetMode="External"/><Relationship Id="rId15" Type="http://schemas.openxmlformats.org/officeDocument/2006/relationships/hyperlink" Target="consultantplus://offline/ref=A654051138200DED92A256095721C40F8C888BA990C0E1766855BDBC09FF280BA52AE0BC249566A80B5D95C72AF90872532E6614D544A848C8D838D4lAx9G" TargetMode="External"/><Relationship Id="rId23" Type="http://schemas.openxmlformats.org/officeDocument/2006/relationships/hyperlink" Target="consultantplus://offline/ref=A654051138200DED92A256095721C40F8C888BA993C9E1746752BDBC09FF280BA52AE0BC249566A80B5D95C62FF90872532E6614D544A848C8D838D4lAx9G" TargetMode="External"/><Relationship Id="rId28" Type="http://schemas.openxmlformats.org/officeDocument/2006/relationships/hyperlink" Target="consultantplus://offline/ref=A654051138200DED92A256095721C40F8C888BA990C1E5736759BDBC09FF280BA52AE0BC249566A80B5D95C42FF90872532E6614D544A848C8D838D4lAx9G" TargetMode="External"/><Relationship Id="rId36" Type="http://schemas.openxmlformats.org/officeDocument/2006/relationships/hyperlink" Target="consultantplus://offline/ref=A654051138200DED92A256095721C40F8C888BA990C0E1766855BDBC09FF280BA52AE0BC249566A80B5D95C52DF90872532E6614D544A848C8D838D4lAx9G" TargetMode="External"/><Relationship Id="rId49" Type="http://schemas.openxmlformats.org/officeDocument/2006/relationships/hyperlink" Target="consultantplus://offline/ref=A654051138200DED92A256095721C40F8C888BA990C0E37C6757BDBC09FF280BA52AE0BC36953EA40A5E8BC728EC5E2315l7x8G" TargetMode="External"/><Relationship Id="rId57" Type="http://schemas.openxmlformats.org/officeDocument/2006/relationships/hyperlink" Target="consultantplus://offline/ref=A654051138200DED92A256095721C40F8C888BA990C0E1766855BDBC09FF280BA52AE0BC249566A80B5D95C32DF90872532E6614D544A848C8D838D4lAx9G" TargetMode="External"/><Relationship Id="rId106" Type="http://schemas.openxmlformats.org/officeDocument/2006/relationships/hyperlink" Target="consultantplus://offline/ref=A654051138200DED92A256095721C40F8C888BA993C8E5736956BDBC09FF280BA52AE0BC249566A80B5D97C428F90872532E6614D544A848C8D838D4lAx9G" TargetMode="External"/><Relationship Id="rId114" Type="http://schemas.openxmlformats.org/officeDocument/2006/relationships/hyperlink" Target="consultantplus://offline/ref=A654051138200DED92A24804414D9B048186D4AC95C6E8233C04BBEB56AF2E5EE56AE6EE60D060FD5A19C0CB28F1422216656915D4l5x9G" TargetMode="External"/><Relationship Id="rId119" Type="http://schemas.openxmlformats.org/officeDocument/2006/relationships/hyperlink" Target="consultantplus://offline/ref=A654051138200DED92A24804414D9B04848BD6A09BC7E8233C04BBEB56AF2E5EE56AE6E967D16BAA0356C1976DA7512214656A14C858A94BlDx5G" TargetMode="External"/><Relationship Id="rId127" Type="http://schemas.openxmlformats.org/officeDocument/2006/relationships/hyperlink" Target="consultantplus://offline/ref=A654051138200DED92A256095721C40F8C888BA990C1EA736354BDBC09FF280BA52AE0BC249566A80B5D95C729F90872532E6614D544A848C8D838D4lAx9G" TargetMode="External"/><Relationship Id="rId10" Type="http://schemas.openxmlformats.org/officeDocument/2006/relationships/hyperlink" Target="consultantplus://offline/ref=A654051138200DED92A256095721C40F8C888BA993C9E1746752BDBC09FF280BA52AE0BC249566A80B5D95C62FF90872532E6614D544A848C8D838D4lAx9G" TargetMode="External"/><Relationship Id="rId31" Type="http://schemas.openxmlformats.org/officeDocument/2006/relationships/hyperlink" Target="consultantplus://offline/ref=A654051138200DED92A256095721C40F8C888BA990C0E1766855BDBC09FF280BA52AE0BC249566A80B5D95C42DF90872532E6614D544A848C8D838D4lAx9G" TargetMode="External"/><Relationship Id="rId44" Type="http://schemas.openxmlformats.org/officeDocument/2006/relationships/hyperlink" Target="consultantplus://offline/ref=A654051138200DED92A24804414D9B048186D4AC95C6E8233C04BBEB56AF2E5EE56AE6E96ED060FD5A19C0CB28F1422216656915D4l5x9G" TargetMode="External"/><Relationship Id="rId52" Type="http://schemas.openxmlformats.org/officeDocument/2006/relationships/hyperlink" Target="consultantplus://offline/ref=A654051138200DED92A256095721C40F8C888BA990C0E1766855BDBC09FF280BA52AE0BC249566A80B5D95C329F90872532E6614D544A848C8D838D4lAx9G" TargetMode="External"/><Relationship Id="rId60" Type="http://schemas.openxmlformats.org/officeDocument/2006/relationships/hyperlink" Target="consultantplus://offline/ref=A654051138200DED92A24804414D9B048181D4A497C3E8233C04BBEB56AF2E5EF76ABEE566D275A80A4397C62BlFx1G" TargetMode="External"/><Relationship Id="rId65" Type="http://schemas.openxmlformats.org/officeDocument/2006/relationships/hyperlink" Target="consultantplus://offline/ref=A654051138200DED92A256095721C40F8C888BA990C0E1766855BDBC09FF280BA52AE0BC249566A80B5D95C02CF90872532E6614D544A848C8D838D4lAx9G" TargetMode="External"/><Relationship Id="rId73" Type="http://schemas.openxmlformats.org/officeDocument/2006/relationships/hyperlink" Target="consultantplus://offline/ref=A654051138200DED92A24804414D9B048186D7AD9BC0E8233C04BBEB56AF2E5EE56AE6E967D96CA10009C4827CFF5D20097A6A0BD45AABl4xAG" TargetMode="External"/><Relationship Id="rId78" Type="http://schemas.openxmlformats.org/officeDocument/2006/relationships/hyperlink" Target="consultantplus://offline/ref=A654051138200DED92A256095721C40F8C888BA990C0E1766855BDBC09FF280BA52AE0BC249566A80B5D94C62EF90872532E6614D544A848C8D838D4lAx9G" TargetMode="External"/><Relationship Id="rId81" Type="http://schemas.openxmlformats.org/officeDocument/2006/relationships/hyperlink" Target="consultantplus://offline/ref=A654051138200DED92A24804414D9B048187DCA296C7E8233C04BBEB56AF2E5EF76ABEE566D275A80A4397C62BlFx1G" TargetMode="External"/><Relationship Id="rId86" Type="http://schemas.openxmlformats.org/officeDocument/2006/relationships/hyperlink" Target="consultantplus://offline/ref=A654051138200DED92A24804414D9B048186D7AD9BC0E8233C04BBEB56AF2E5EE56AE6E967D168AB0856C1976DA7512214656A14C858A94BlDx5G" TargetMode="External"/><Relationship Id="rId94" Type="http://schemas.openxmlformats.org/officeDocument/2006/relationships/hyperlink" Target="consultantplus://offline/ref=A654051138200DED92A24804414D9B048186D4AC95C6E8233C04BBEB56AF2E5EE56AE6EF64D160FD5A19C0CB28F1422216656915D4l5x9G" TargetMode="External"/><Relationship Id="rId99" Type="http://schemas.openxmlformats.org/officeDocument/2006/relationships/hyperlink" Target="consultantplus://offline/ref=A654051138200DED92A24804414D9B048186D6A793C2E8233C04BBEB56AF2E5EE56AE6EC64DA3FF84F0898C72AEC5D2209796B17lDx5G" TargetMode="External"/><Relationship Id="rId101" Type="http://schemas.openxmlformats.org/officeDocument/2006/relationships/hyperlink" Target="consultantplus://offline/ref=A654051138200DED92A256095721C40F8C888BA993C8E5726257BDBC09FF280BA52AE0BC249566A80B5D95C72BF90872532E6614D544A848C8D838D4lAx9G" TargetMode="External"/><Relationship Id="rId122" Type="http://schemas.openxmlformats.org/officeDocument/2006/relationships/hyperlink" Target="consultantplus://offline/ref=A654051138200DED92A256095721C40F8C888BA990C0E1766855BDBC09FF280BA52AE0BC249566A80B5D97C72EF90872532E6614D544A848C8D838D4lAx9G" TargetMode="External"/><Relationship Id="rId130" Type="http://schemas.openxmlformats.org/officeDocument/2006/relationships/hyperlink" Target="consultantplus://offline/ref=A654051138200DED92A256095721C40F8C888BA993C8E4726153BDBC09FF280BA52AE0BC249566A80B5D95CE2BF90872532E6614D544A848C8D838D4lAx9G" TargetMode="External"/><Relationship Id="rId135" Type="http://schemas.openxmlformats.org/officeDocument/2006/relationships/hyperlink" Target="consultantplus://offline/ref=A654051138200DED92A256095721C40F8C888BA990C0E1766855BDBC09FF280BA52AE0BC249566A80B5D96C72DF90872532E6614D544A848C8D838D4lAx9G" TargetMode="External"/><Relationship Id="rId143" Type="http://schemas.openxmlformats.org/officeDocument/2006/relationships/hyperlink" Target="consultantplus://offline/ref=A654051138200DED92A256095721C40F8C888BA993C8E5726257BDBC09FF280BA52AE0BC249566A80B5D95C42DF90872532E6614D544A848C8D838D4lAx9G" TargetMode="External"/><Relationship Id="rId148" Type="http://schemas.openxmlformats.org/officeDocument/2006/relationships/hyperlink" Target="consultantplus://offline/ref=A654051138200DED92A256095721C40F8C888BA993C4E3766657BDBC09FF280BA52AE0BC249566A80B5D95C528F90872532E6614D544A848C8D838D4lAx9G" TargetMode="External"/><Relationship Id="rId151" Type="http://schemas.openxmlformats.org/officeDocument/2006/relationships/hyperlink" Target="consultantplus://offline/ref=A654051138200DED92A256095721C40F8C888BA993C8E5736956BDBC09FF280BA52AE0BC249566A80B5D97CE2BF90872532E6614D544A848C8D838D4lAx9G" TargetMode="External"/><Relationship Id="rId156" Type="http://schemas.openxmlformats.org/officeDocument/2006/relationships/hyperlink" Target="consultantplus://offline/ref=A654051138200DED92A256095721C40F8C888BA993C8E5726257BDBC09FF280BA52AE0BC249566A80B5D95C42EF90872532E6614D544A848C8D838D4lAx9G" TargetMode="External"/><Relationship Id="rId164" Type="http://schemas.openxmlformats.org/officeDocument/2006/relationships/hyperlink" Target="consultantplus://offline/ref=A654051138200DED92A256095721C40F8C888BA993C8E5726257BDBC09FF280BA52AE0BC249566A80B5D95C528F90872532E6614D544A848C8D838D4lAx9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654051138200DED92A256095721C40F8C888BA993C6E3766454BDBC09FF280BA52AE0BC249566A80B5D95C728F90872532E6614D544A848C8D838D4lAx9G" TargetMode="External"/><Relationship Id="rId13" Type="http://schemas.openxmlformats.org/officeDocument/2006/relationships/hyperlink" Target="consultantplus://offline/ref=A654051138200DED92A256095721C40F8C888BA990C1E5736759BDBC09FF280BA52AE0BC249566A80B5D95C42FF90872532E6614D544A848C8D838D4lAx9G" TargetMode="External"/><Relationship Id="rId18" Type="http://schemas.openxmlformats.org/officeDocument/2006/relationships/hyperlink" Target="consultantplus://offline/ref=A654051138200DED92A256095721C40F8C888BA993C2E4736754BDBC09FF280BA52AE0BC249566A80B5D95C62FF90872532E6614D544A848C8D838D4lAx9G" TargetMode="External"/><Relationship Id="rId39" Type="http://schemas.openxmlformats.org/officeDocument/2006/relationships/hyperlink" Target="consultantplus://offline/ref=A654051138200DED92A256095721C40F8C888BA993C8E5736956BDBC09FF280BA52AE0BC249566A80B5D97C72EF90872532E6614D544A848C8D838D4lAx9G" TargetMode="External"/><Relationship Id="rId109" Type="http://schemas.openxmlformats.org/officeDocument/2006/relationships/hyperlink" Target="consultantplus://offline/ref=A654051138200DED92A24804414D9B048186D4AC95C6E8233C04BBEB56AF2E5EE56AE6EE60D060FD5A19C0CB28F1422216656915D4l5x9G" TargetMode="External"/><Relationship Id="rId34" Type="http://schemas.openxmlformats.org/officeDocument/2006/relationships/hyperlink" Target="consultantplus://offline/ref=A654051138200DED92A256095721C40F8C888BA990C0E1766855BDBC09FF280BA52AE0BC249566A80B5D95C528F90872532E6614D544A848C8D838D4lAx9G" TargetMode="External"/><Relationship Id="rId50" Type="http://schemas.openxmlformats.org/officeDocument/2006/relationships/hyperlink" Target="consultantplus://offline/ref=A654051138200DED92A256095721C40F8C888BA993C8EA776457BDBC09FF280BA52AE0BC36953EA40A5E8BC728EC5E2315l7x8G" TargetMode="External"/><Relationship Id="rId55" Type="http://schemas.openxmlformats.org/officeDocument/2006/relationships/hyperlink" Target="consultantplus://offline/ref=A654051138200DED92A256095721C40F8C888BA990C0E1766855BDBC09FF280BA52AE0BC249566A80B5D95C32BF90872532E6614D544A848C8D838D4lAx9G" TargetMode="External"/><Relationship Id="rId76" Type="http://schemas.openxmlformats.org/officeDocument/2006/relationships/hyperlink" Target="consultantplus://offline/ref=A654051138200DED92A24804414D9B048186D7AD9BC0E8233C04BBEB56AF2E5EE56AE6E967D96CA10009C4827CFF5D20097A6A0BD45AABl4xAG" TargetMode="External"/><Relationship Id="rId97" Type="http://schemas.openxmlformats.org/officeDocument/2006/relationships/hyperlink" Target="consultantplus://offline/ref=A654051138200DED92A256095721C40F8C888BA990C0E1766855BDBC09FF280BA52AE0BC249566A80B5D94CE20F90872532E6614D544A848C8D838D4lAx9G" TargetMode="External"/><Relationship Id="rId104" Type="http://schemas.openxmlformats.org/officeDocument/2006/relationships/hyperlink" Target="consultantplus://offline/ref=A654051138200DED92A256095721C40F8C888BA993C8E5726257BDBC09FF280BA52AE0BC249566A80B5D95C72FF90872532E6614D544A848C8D838D4lAx9G" TargetMode="External"/><Relationship Id="rId120" Type="http://schemas.openxmlformats.org/officeDocument/2006/relationships/hyperlink" Target="consultantplus://offline/ref=A654051138200DED92A256095721C40F8C888BA993C2E4736754BDBC09FF280BA52AE0BC249566A80B5D95CF2DF90872532E6614D544A848C8D838D4lAx9G" TargetMode="External"/><Relationship Id="rId125" Type="http://schemas.openxmlformats.org/officeDocument/2006/relationships/hyperlink" Target="consultantplus://offline/ref=A654051138200DED92A256095721C40F8C888BA990C1EA736354BDBC09FF280BA52AE0BC249566A80B5D95C729F90872532E6614D544A848C8D838D4lAx9G" TargetMode="External"/><Relationship Id="rId141" Type="http://schemas.openxmlformats.org/officeDocument/2006/relationships/hyperlink" Target="consultantplus://offline/ref=A654051138200DED92A256095721C40F8C888BA993C8E5736956BDBC09FF280BA52AE0BC249566A80B5D97C12FF90872532E6614D544A848C8D838D4lAx9G" TargetMode="External"/><Relationship Id="rId146" Type="http://schemas.openxmlformats.org/officeDocument/2006/relationships/hyperlink" Target="consultantplus://offline/ref=A654051138200DED92A256095721C40F8C888BA993C4E3766657BDBC09FF280BA52AE0BC249566A80B5D95C72CF90872532E6614D544A848C8D838D4lAx9G" TargetMode="External"/><Relationship Id="rId7" Type="http://schemas.openxmlformats.org/officeDocument/2006/relationships/hyperlink" Target="consultantplus://offline/ref=A654051138200DED92A256095721C40F8C888BA993C8E5726257BDBC09FF280BA52AE0BC249566A80B5D95C728F90872532E6614D544A848C8D838D4lAx9G" TargetMode="External"/><Relationship Id="rId71" Type="http://schemas.openxmlformats.org/officeDocument/2006/relationships/hyperlink" Target="consultantplus://offline/ref=A654051138200DED92A24804414D9B048186D7AD9BC0E8233C04BBEB56AF2E5EE56AE6E967D96CA10009C4827CFF5D20097A6A0BD45AABl4xAG" TargetMode="External"/><Relationship Id="rId92" Type="http://schemas.openxmlformats.org/officeDocument/2006/relationships/hyperlink" Target="consultantplus://offline/ref=A654051138200DED92A256095721C40F8C888BA990C0E1766855BDBC09FF280BA52AE0BC249566A80B5D94C22FF90872532E6614D544A848C8D838D4lAx9G" TargetMode="External"/><Relationship Id="rId162" Type="http://schemas.openxmlformats.org/officeDocument/2006/relationships/hyperlink" Target="consultantplus://offline/ref=A654051138200DED92A256095721C40F8C888BA993C8E5726257BDBC09FF280BA52AE0BC249566A80B5D95C528F90872532E6614D544A848C8D838D4lAx9G" TargetMode="External"/><Relationship Id="rId2" Type="http://schemas.openxmlformats.org/officeDocument/2006/relationships/settings" Target="settings.xml"/><Relationship Id="rId29" Type="http://schemas.openxmlformats.org/officeDocument/2006/relationships/hyperlink" Target="consultantplus://offline/ref=A654051138200DED92A256095721C40F8C888BA990C0E1766855BDBC09FF280BA52AE0BC249566A80B5D95C42BF90872532E6614D544A848C8D838D4lAx9G" TargetMode="External"/><Relationship Id="rId24" Type="http://schemas.openxmlformats.org/officeDocument/2006/relationships/hyperlink" Target="consultantplus://offline/ref=A654051138200DED92A256095721C40F8C888BA990C0E1766855BDBC09FF280BA52AE0BC249566A80B5D95C72CF90872532E6614D544A848C8D838D4lAx9G" TargetMode="External"/><Relationship Id="rId40" Type="http://schemas.openxmlformats.org/officeDocument/2006/relationships/hyperlink" Target="consultantplus://offline/ref=A654051138200DED92A256095721C40F8C888BA990C0E1766855BDBC09FF280BA52AE0BC249566A80B5D95C52FF90872532E6614D544A848C8D838D4lAx9G" TargetMode="External"/><Relationship Id="rId45" Type="http://schemas.openxmlformats.org/officeDocument/2006/relationships/hyperlink" Target="consultantplus://offline/ref=A654051138200DED92A256095721C40F8C888BA993C2E4736754BDBC09FF280BA52AE0BC249566A80B5D95C72BF90872532E6614D544A848C8D838D4lAx9G" TargetMode="External"/><Relationship Id="rId66" Type="http://schemas.openxmlformats.org/officeDocument/2006/relationships/hyperlink" Target="consultantplus://offline/ref=A654051138200DED92A24804414D9B048186D7AD9BC0E8233C04BBEB56AF2E5EE56AE6E967D96CA10009C4827CFF5D20097A6A0BD45AABl4xAG" TargetMode="External"/><Relationship Id="rId87" Type="http://schemas.openxmlformats.org/officeDocument/2006/relationships/hyperlink" Target="consultantplus://offline/ref=A654051138200DED92A256095721C40F8C888BA990C0E1766855BDBC09FF280BA52AE0BC249566A80B5D94C52AF90872532E6614D544A848C8D838D4lAx9G" TargetMode="External"/><Relationship Id="rId110" Type="http://schemas.openxmlformats.org/officeDocument/2006/relationships/hyperlink" Target="consultantplus://offline/ref=A654051138200DED92A24804414D9B048186D1A691C9E8233C04BBEB56AF2E5EF76ABEE566D275A80A4397C62BlFx1G" TargetMode="External"/><Relationship Id="rId115" Type="http://schemas.openxmlformats.org/officeDocument/2006/relationships/hyperlink" Target="consultantplus://offline/ref=A654051138200DED92A256095721C40F8C888BA990C0E1766855BDBC09FF280BA52AE0BC249566A80B5D97C629F90872532E6614D544A848C8D838D4lAx9G" TargetMode="External"/><Relationship Id="rId131" Type="http://schemas.openxmlformats.org/officeDocument/2006/relationships/hyperlink" Target="consultantplus://offline/ref=A654051138200DED92A256095721C40F8C888BA993C8E4726153BDBC09FF280BA52AE0BC249566A80B5D95C729F90872532E6614D544A848C8D838D4lAx9G" TargetMode="External"/><Relationship Id="rId136" Type="http://schemas.openxmlformats.org/officeDocument/2006/relationships/hyperlink" Target="consultantplus://offline/ref=A654051138200DED92A24804414D9B048186D6A793C2E8233C04BBEB56AF2E5EE56AE6E967D168AC0956C1976DA7512214656A14C858A94BlDx5G" TargetMode="External"/><Relationship Id="rId157" Type="http://schemas.openxmlformats.org/officeDocument/2006/relationships/hyperlink" Target="consultantplus://offline/ref=A654051138200DED92A256095721C40F8C888BA993C8E5726257BDBC09FF280BA52AE0BC249566A80B5D95C420F90872532E6614D544A848C8D838D4lAx9G" TargetMode="External"/><Relationship Id="rId61" Type="http://schemas.openxmlformats.org/officeDocument/2006/relationships/hyperlink" Target="consultantplus://offline/ref=A654051138200DED92A24804414D9B048186D7AD9BC0E8233C04BBEB56AF2E5EE56AE6E967D162A90956C1976DA7512214656A14C858A94BlDx5G" TargetMode="External"/><Relationship Id="rId82" Type="http://schemas.openxmlformats.org/officeDocument/2006/relationships/hyperlink" Target="consultantplus://offline/ref=A654051138200DED92A24804414D9B048187DCA296C7E8233C04BBEB56AF2E5EF76ABEE566D275A80A4397C62BlFx1G" TargetMode="External"/><Relationship Id="rId152" Type="http://schemas.openxmlformats.org/officeDocument/2006/relationships/hyperlink" Target="consultantplus://offline/ref=A654051138200DED92A256095721C40F8C888BA993C8E5736956BDBC09FF280BA52AE0BC249566A80B5D97CE2AF90872532E6614D544A848C8D838D4lAx9G" TargetMode="External"/><Relationship Id="rId19" Type="http://schemas.openxmlformats.org/officeDocument/2006/relationships/hyperlink" Target="consultantplus://offline/ref=A654051138200DED92A256095721C40F8C888BA993C4E3766657BDBC09FF280BA52AE0BC249566A80B5D95C62FF90872532E6614D544A848C8D838D4lAx9G" TargetMode="External"/><Relationship Id="rId14" Type="http://schemas.openxmlformats.org/officeDocument/2006/relationships/hyperlink" Target="consultantplus://offline/ref=A654051138200DED92A256095721C40F8C888BA990C0E1766855BDBC09FF280BA52AE0BC249566A80B5D95C72BF90872532E6614D544A848C8D838D4lAx9G" TargetMode="External"/><Relationship Id="rId30" Type="http://schemas.openxmlformats.org/officeDocument/2006/relationships/hyperlink" Target="consultantplus://offline/ref=A654051138200DED92A256095721C40F8C888BA990C0E1766855BDBC09FF280BA52AE0BC249566A80B5D95C42AF90872532E6614D544A848C8D838D4lAx9G" TargetMode="External"/><Relationship Id="rId35" Type="http://schemas.openxmlformats.org/officeDocument/2006/relationships/hyperlink" Target="consultantplus://offline/ref=A654051138200DED92A256095721C40F8C888BA993C8E5736956BDBC09FF280BA52AE0BC249566A80B5D97C72CF90872532E6614D544A848C8D838D4lAx9G" TargetMode="External"/><Relationship Id="rId56" Type="http://schemas.openxmlformats.org/officeDocument/2006/relationships/hyperlink" Target="consultantplus://offline/ref=A654051138200DED92A256095721C40F8C888BA990C1EA736354BDBC09FF280BA52AE0BC36953EA40A5E8BC728EC5E2315l7x8G" TargetMode="External"/><Relationship Id="rId77" Type="http://schemas.openxmlformats.org/officeDocument/2006/relationships/hyperlink" Target="consultantplus://offline/ref=A654051138200DED92A24804414D9B048186D7AD9BC0E8233C04BBEB56AF2E5EE56AE6E967D96CA10009C4827CFF5D20097A6A0BD45AABl4xAG" TargetMode="External"/><Relationship Id="rId100" Type="http://schemas.openxmlformats.org/officeDocument/2006/relationships/hyperlink" Target="consultantplus://offline/ref=A654051138200DED92A24804414D9B048186D6A793C2E8233C04BBEB56AF2E5EE56AE6E967D16BAC0D56C1976DA7512214656A14C858A94BlDx5G" TargetMode="External"/><Relationship Id="rId105" Type="http://schemas.openxmlformats.org/officeDocument/2006/relationships/hyperlink" Target="consultantplus://offline/ref=A654051138200DED92A256095721C40F8C888BA993C8E5726257BDBC09FF280BA52AE0BC249566A80B5D95C72EF90872532E6614D544A848C8D838D4lAx9G" TargetMode="External"/><Relationship Id="rId126" Type="http://schemas.openxmlformats.org/officeDocument/2006/relationships/hyperlink" Target="consultantplus://offline/ref=A654051138200DED92A24804414D9B048186D1A69BC9E8233C04BBEB56AF2E5EE56AE6E967D062AD0009C4827CFF5D20097A6A0BD45AABl4xAG" TargetMode="External"/><Relationship Id="rId147" Type="http://schemas.openxmlformats.org/officeDocument/2006/relationships/hyperlink" Target="consultantplus://offline/ref=A654051138200DED92A256095721C40F8C888BA993C8E5736956BDBC09FF280BA52AE0BC249566A80B5D97C121F90872532E6614D544A848C8D838D4lAx9G" TargetMode="External"/><Relationship Id="rId8" Type="http://schemas.openxmlformats.org/officeDocument/2006/relationships/hyperlink" Target="consultantplus://offline/ref=A654051138200DED92A256095721C40F8C888BA993C8E5736956BDBC09FF280BA52AE0BC249566A80B5D97C62EF90872532E6614D544A848C8D838D4lAx9G" TargetMode="External"/><Relationship Id="rId51" Type="http://schemas.openxmlformats.org/officeDocument/2006/relationships/hyperlink" Target="consultantplus://offline/ref=A654051138200DED92A256095721C40F8C888BA993C8E5736956BDBC09FF280BA52AE0BC249566A80B5D97C721F90872532E6614D544A848C8D838D4lAx9G" TargetMode="External"/><Relationship Id="rId72" Type="http://schemas.openxmlformats.org/officeDocument/2006/relationships/hyperlink" Target="consultantplus://offline/ref=A654051138200DED92A24804414D9B048186D7AD9BC0E8233C04BBEB56AF2E5EE56AE6E967D96CA10009C4827CFF5D20097A6A0BD45AABl4xAG" TargetMode="External"/><Relationship Id="rId93" Type="http://schemas.openxmlformats.org/officeDocument/2006/relationships/hyperlink" Target="consultantplus://offline/ref=A654051138200DED92A24804414D9B048186D4AC95C6E8233C04BBEB56AF2E5EE56AE6E961D460FD5A19C0CB28F1422216656915D4l5x9G" TargetMode="External"/><Relationship Id="rId98" Type="http://schemas.openxmlformats.org/officeDocument/2006/relationships/hyperlink" Target="consultantplus://offline/ref=A654051138200DED92A256095721C40F8C888BA990C0E1766855BDBC09FF280BA52AE0BC249566A80B5D94CF2CF90872532E6614D544A848C8D838D4lAx9G" TargetMode="External"/><Relationship Id="rId121" Type="http://schemas.openxmlformats.org/officeDocument/2006/relationships/hyperlink" Target="consultantplus://offline/ref=A654051138200DED92A256095721C40F8C888BA990C0E1766855BDBC09FF280BA52AE0BC249566A80B5D97C72CF90872532E6614D544A848C8D838D4lAx9G" TargetMode="External"/><Relationship Id="rId142" Type="http://schemas.openxmlformats.org/officeDocument/2006/relationships/hyperlink" Target="consultantplus://offline/ref=A654051138200DED92A256095721C40F8C888BA993C6E3706353BDBC09FF280BA52AE0BC36953EA40A5E8BC728EC5E2315l7x8G" TargetMode="External"/><Relationship Id="rId163" Type="http://schemas.openxmlformats.org/officeDocument/2006/relationships/hyperlink" Target="consultantplus://offline/ref=A654051138200DED92A256095721C40F8C888BA993C8E5726257BDBC09FF280BA52AE0BC249566A80B5D95C528F90872532E6614D544A848C8D838D4lAx9G" TargetMode="External"/><Relationship Id="rId3" Type="http://schemas.openxmlformats.org/officeDocument/2006/relationships/webSettings" Target="webSettings.xml"/><Relationship Id="rId25" Type="http://schemas.openxmlformats.org/officeDocument/2006/relationships/hyperlink" Target="consultantplus://offline/ref=A654051138200DED92A256095721C40F8C888BA993C8E5736956BDBC09FF280BA52AE0BC249566A80B5D97C728F90872532E6614D544A848C8D838D4lAx9G" TargetMode="External"/><Relationship Id="rId46" Type="http://schemas.openxmlformats.org/officeDocument/2006/relationships/hyperlink" Target="consultantplus://offline/ref=A654051138200DED92A256095721C40F8C888BA990C0E1766855BDBC09FF280BA52AE0BC249566A80B5D95C221F90872532E6614D544A848C8D838D4lAx9G" TargetMode="External"/><Relationship Id="rId67" Type="http://schemas.openxmlformats.org/officeDocument/2006/relationships/hyperlink" Target="consultantplus://offline/ref=A654051138200DED92A24804414D9B048186D7AD9BC0E8233C04BBEB56AF2E5EE56AE6E965D46BA25F0CD19324F35F3D167A7517D658lAxAG" TargetMode="External"/><Relationship Id="rId116" Type="http://schemas.openxmlformats.org/officeDocument/2006/relationships/hyperlink" Target="consultantplus://offline/ref=A654051138200DED92A24804414D9B048186D1A69BC9E8233C04BBEB56AF2E5EE56AE6E967D36CA25F0CD19324F35F3D167A7517D658lAxAG" TargetMode="External"/><Relationship Id="rId137" Type="http://schemas.openxmlformats.org/officeDocument/2006/relationships/hyperlink" Target="consultantplus://offline/ref=A654051138200DED92A256095721C40F8C888BA993C4E3766657BDBC09FF280BA52AE0BC249566A80B5D95C729F90872532E6614D544A848C8D838D4lAx9G" TargetMode="External"/><Relationship Id="rId158" Type="http://schemas.openxmlformats.org/officeDocument/2006/relationships/hyperlink" Target="consultantplus://offline/ref=A654051138200DED92A256095721C40F8C888BA993C4E3766657BDBC09FF280BA52AE0BC249566A80B5D95C521F90872532E6614D544A848C8D838D4lAx9G" TargetMode="External"/><Relationship Id="rId20" Type="http://schemas.openxmlformats.org/officeDocument/2006/relationships/hyperlink" Target="consultantplus://offline/ref=A654051138200DED92A256095721C40F8C888BA993C8E5726257BDBC09FF280BA52AE0BC249566A80B5D95C728F90872532E6614D544A848C8D838D4lAx9G" TargetMode="External"/><Relationship Id="rId41" Type="http://schemas.openxmlformats.org/officeDocument/2006/relationships/hyperlink" Target="consultantplus://offline/ref=A654051138200DED92A256095721C40F8C888BA990C0E1766855BDBC09FF280BA52AE0BC249566A80B5D95C52EF90872532E6614D544A848C8D838D4lAx9G" TargetMode="External"/><Relationship Id="rId62" Type="http://schemas.openxmlformats.org/officeDocument/2006/relationships/hyperlink" Target="consultantplus://offline/ref=A654051138200DED92A24804414D9B048186D7AD9BC0E8233C04BBEB56AF2E5EE56AE6E967D162A90956C1976DA7512214656A14C858A94BlDx5G" TargetMode="External"/><Relationship Id="rId83" Type="http://schemas.openxmlformats.org/officeDocument/2006/relationships/hyperlink" Target="consultantplus://offline/ref=A654051138200DED92A256095721C40F8C888BA990C0E1766855BDBC09FF280BA52AE0BC249566A80B5D94C529F90872532E6614D544A848C8D838D4lAx9G" TargetMode="External"/><Relationship Id="rId88" Type="http://schemas.openxmlformats.org/officeDocument/2006/relationships/hyperlink" Target="consultantplus://offline/ref=A654051138200DED92A24804414D9B048186D1A691C9E8233C04BBEB56AF2E5EF76ABEE566D275A80A4397C62BlFx1G" TargetMode="External"/><Relationship Id="rId111" Type="http://schemas.openxmlformats.org/officeDocument/2006/relationships/hyperlink" Target="consultantplus://offline/ref=A654051138200DED92A24804414D9B048186D1A691C9E8233C04BBEB56AF2E5EF76ABEE566D275A80A4397C62BlFx1G" TargetMode="External"/><Relationship Id="rId132" Type="http://schemas.openxmlformats.org/officeDocument/2006/relationships/hyperlink" Target="consultantplus://offline/ref=A654051138200DED92A256095721C40F8C888BA990C0E1766855BDBC09FF280BA52AE0BC249566A80B5D97C02FF90872532E6614D544A848C8D838D4lAx9G" TargetMode="External"/><Relationship Id="rId153" Type="http://schemas.openxmlformats.org/officeDocument/2006/relationships/hyperlink" Target="consultantplus://offline/ref=A654051138200DED92A256095721C40F8C888BA993C4E3766657BDBC09FF280BA52AE0BC249566A80B5D95C52BF90872532E6614D544A848C8D838D4lA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20627</Words>
  <Characters>117579</Characters>
  <Application>Microsoft Office Word</Application>
  <DocSecurity>0</DocSecurity>
  <Lines>979</Lines>
  <Paragraphs>275</Paragraphs>
  <ScaleCrop>false</ScaleCrop>
  <Company/>
  <LinksUpToDate>false</LinksUpToDate>
  <CharactersWithSpaces>137931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ТоболкинаЛЕ</dc:creator>
  <cp:lastModifiedBy>ТоболкинаЛЕ</cp:lastModifiedBy>
  <cp:revision>1</cp:revision>
  <dcterms:created xsi:type="dcterms:W3CDTF">2023-11-13T06:49:00Z</dcterms:created>
  <dcterms:modified xsi:type="dcterms:W3CDTF">2023-11-13T06:50:00Z</dcterms:modified>
</cp:coreProperties>
</file>